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966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b/>
          <w:sz w:val="28"/>
          <w:szCs w:val="28"/>
          <w:lang w:val="en-US" w:eastAsia="zh-CN"/>
        </w:rPr>
      </w:pPr>
      <w:r>
        <w:rPr>
          <w:rFonts w:hint="eastAsia" w:ascii="Times New Roman"/>
          <w:b/>
          <w:sz w:val="28"/>
          <w:szCs w:val="28"/>
          <w:lang w:val="en-US" w:eastAsia="zh-CN"/>
        </w:rPr>
        <w:t>沥青混凝土温度场仿真、沥青混合料碾压模拟服务</w:t>
      </w:r>
    </w:p>
    <w:p w14:paraId="046CC5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b/>
          <w:sz w:val="32"/>
          <w:szCs w:val="32"/>
          <w:lang w:val="en-US" w:eastAsia="zh-CN"/>
        </w:rPr>
      </w:pPr>
      <w:r>
        <w:rPr>
          <w:rFonts w:hint="eastAsia"/>
          <w:b/>
          <w:sz w:val="28"/>
          <w:szCs w:val="28"/>
          <w:lang w:val="en-US" w:eastAsia="zh-CN"/>
        </w:rPr>
        <w:t>采购公告</w:t>
      </w:r>
    </w:p>
    <w:p w14:paraId="18D46A25">
      <w:pPr>
        <w:pStyle w:val="2"/>
        <w:bidi w:val="0"/>
        <w:ind w:left="0" w:leftChars="0" w:firstLine="420" w:firstLineChars="200"/>
        <w:rPr>
          <w:rFonts w:hint="default" w:ascii="Times New Roman"/>
          <w:b w:val="0"/>
          <w:bCs/>
          <w:sz w:val="21"/>
          <w:szCs w:val="21"/>
          <w:lang w:val="en-US" w:eastAsia="zh-CN"/>
        </w:rPr>
      </w:pPr>
      <w:r>
        <w:rPr>
          <w:rFonts w:hint="default" w:ascii="Times New Roman"/>
          <w:b w:val="0"/>
          <w:bCs/>
          <w:sz w:val="21"/>
          <w:szCs w:val="21"/>
          <w:lang w:val="en-US" w:eastAsia="zh-CN"/>
        </w:rPr>
        <w:t>根据中水东北勘测设计研究有限责任公司《公司采购管理办法》（中水东勘办[2024]313号）有关规定，为确保采购过程公开、公平、公正，现公开</w:t>
      </w:r>
      <w:r>
        <w:rPr>
          <w:rFonts w:hint="eastAsia"/>
          <w:b w:val="0"/>
          <w:bCs/>
          <w:sz w:val="21"/>
          <w:szCs w:val="21"/>
          <w:lang w:val="en-US" w:eastAsia="zh-CN"/>
        </w:rPr>
        <w:t>采购沥青混凝土温度场仿真、沥青混合料碾压模拟服务。本项目依托中水东北公司科技计划项目（项目编号：YF2025B208）。</w:t>
      </w:r>
    </w:p>
    <w:p w14:paraId="33F7B250">
      <w:pPr>
        <w:pStyle w:val="4"/>
        <w:numPr>
          <w:ilvl w:val="0"/>
          <w:numId w:val="3"/>
        </w:numPr>
        <w:bidi w:val="0"/>
        <w:ind w:left="0" w:leftChars="0" w:firstLine="0" w:firstLineChars="0"/>
        <w:rPr>
          <w:rFonts w:hint="eastAsia" w:cs="Times New Roman"/>
          <w:b/>
          <w:bCs/>
          <w:kern w:val="44"/>
          <w:sz w:val="24"/>
          <w:szCs w:val="44"/>
          <w:lang w:val="en-US" w:eastAsia="zh-CN" w:bidi="ar-SA"/>
        </w:rPr>
      </w:pPr>
      <w:r>
        <w:rPr>
          <w:rFonts w:hint="eastAsia" w:cs="Times New Roman"/>
          <w:b/>
          <w:bCs/>
          <w:kern w:val="44"/>
          <w:sz w:val="24"/>
          <w:szCs w:val="44"/>
          <w:lang w:val="en-US" w:eastAsia="zh-CN" w:bidi="ar-SA"/>
        </w:rPr>
        <w:t>公告时间</w:t>
      </w:r>
    </w:p>
    <w:p w14:paraId="0362A84C">
      <w:pPr>
        <w:pStyle w:val="2"/>
        <w:bidi w:val="0"/>
        <w:rPr>
          <w:rFonts w:hint="default"/>
          <w:lang w:val="en-US" w:eastAsia="zh-CN"/>
        </w:rPr>
      </w:pPr>
      <w:r>
        <w:rPr>
          <w:rFonts w:hint="eastAsia"/>
          <w:lang w:val="en-US" w:eastAsia="zh-CN"/>
        </w:rPr>
        <w:t>2026年 06 月 05日至2026年 06 月12 日。</w:t>
      </w:r>
    </w:p>
    <w:p w14:paraId="1AC84B69">
      <w:pPr>
        <w:pStyle w:val="4"/>
        <w:numPr>
          <w:ilvl w:val="0"/>
          <w:numId w:val="0"/>
        </w:numPr>
        <w:bidi w:val="0"/>
        <w:ind w:left="0" w:leftChars="0" w:firstLine="0" w:firstLineChars="0"/>
        <w:rPr>
          <w:rFonts w:hint="default"/>
          <w:lang w:val="en-US" w:eastAsia="zh-CN"/>
        </w:rPr>
      </w:pPr>
      <w:r>
        <w:rPr>
          <w:rFonts w:hint="eastAsia" w:cs="Times New Roman"/>
          <w:b/>
          <w:bCs/>
          <w:kern w:val="44"/>
          <w:sz w:val="24"/>
          <w:szCs w:val="44"/>
          <w:lang w:val="en-US" w:eastAsia="zh-CN" w:bidi="ar-SA"/>
        </w:rPr>
        <w:t>二、</w:t>
      </w:r>
      <w:r>
        <w:rPr>
          <w:rFonts w:hint="eastAsia"/>
          <w:lang w:val="en-US" w:eastAsia="zh-CN"/>
        </w:rPr>
        <w:t>招标条件</w:t>
      </w:r>
    </w:p>
    <w:p w14:paraId="64EEF9AA">
      <w:pPr>
        <w:pStyle w:val="2"/>
        <w:bidi w:val="0"/>
        <w:rPr>
          <w:rFonts w:hint="default"/>
          <w:sz w:val="21"/>
          <w:szCs w:val="21"/>
          <w:lang w:val="en-US" w:eastAsia="zh-CN"/>
        </w:rPr>
      </w:pPr>
      <w:r>
        <w:rPr>
          <w:rFonts w:hint="eastAsia"/>
          <w:b w:val="0"/>
          <w:bCs/>
          <w:sz w:val="21"/>
          <w:szCs w:val="21"/>
          <w:lang w:val="en-US" w:eastAsia="zh-CN"/>
        </w:rPr>
        <w:t>项目采购单位为中水东北勘测设计研究有限责任公司，项目资金来自企业自有资金，出资比例为100%，资金来源已落实</w:t>
      </w:r>
      <w:r>
        <w:rPr>
          <w:rFonts w:hint="eastAsia"/>
          <w:sz w:val="21"/>
          <w:szCs w:val="21"/>
          <w:lang w:val="en-US" w:eastAsia="zh-CN"/>
        </w:rPr>
        <w:t>。项目已具备招标条件，现对该项目进行公开招标。</w:t>
      </w:r>
    </w:p>
    <w:p w14:paraId="4C3C01F2">
      <w:pPr>
        <w:pStyle w:val="4"/>
        <w:numPr>
          <w:ilvl w:val="0"/>
          <w:numId w:val="0"/>
        </w:numPr>
        <w:bidi w:val="0"/>
        <w:ind w:left="0" w:leftChars="0" w:firstLine="0" w:firstLineChars="0"/>
        <w:rPr>
          <w:rFonts w:hint="eastAsia"/>
          <w:lang w:val="en-US" w:eastAsia="zh-CN"/>
        </w:rPr>
      </w:pPr>
      <w:r>
        <w:rPr>
          <w:rFonts w:hint="eastAsia" w:cs="Times New Roman"/>
          <w:b/>
          <w:bCs/>
          <w:kern w:val="44"/>
          <w:sz w:val="24"/>
          <w:szCs w:val="44"/>
          <w:lang w:val="en-US" w:eastAsia="zh-CN" w:bidi="ar-SA"/>
        </w:rPr>
        <w:t>二、</w:t>
      </w:r>
      <w:r>
        <w:rPr>
          <w:rFonts w:hint="eastAsia"/>
          <w:lang w:val="en-US" w:eastAsia="zh-CN"/>
        </w:rPr>
        <w:t>项目概况与招标范围</w:t>
      </w:r>
    </w:p>
    <w:p w14:paraId="5BD2989F">
      <w:pPr>
        <w:pStyle w:val="2"/>
        <w:bidi w:val="0"/>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 项目名称：沥青混凝土温度场仿真、沥青混合料碾压模拟服务</w:t>
      </w:r>
    </w:p>
    <w:p w14:paraId="2EA69511">
      <w:pPr>
        <w:pStyle w:val="2"/>
        <w:bidi w:val="0"/>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 项目来源：中水东北公司科技计划项目（项目编号：YF2025B208）</w:t>
      </w:r>
    </w:p>
    <w:p w14:paraId="4924EC2C">
      <w:pPr>
        <w:pStyle w:val="2"/>
        <w:bidi w:val="0"/>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 招标范围：</w:t>
      </w:r>
    </w:p>
    <w:p w14:paraId="1C2F25DC">
      <w:pPr>
        <w:pStyle w:val="2"/>
        <w:numPr>
          <w:ilvl w:val="0"/>
          <w:numId w:val="4"/>
        </w:numPr>
        <w:bidi w:val="0"/>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沥青混凝土温度场三维仿真程序开发：采用具有开源性质语言开发沥青混凝土温度场三维仿真程序，并用加工的大型沥青混合料轮碾试验模拟装置实测数据作为佐证，验证程序有效性。再以典型心墙施工过程建模，收集工程资料，论证计算程序的有效性。该程序与室内模拟试验装置组合应用形成相对完整的室内模拟-仿真评估的软硬件技术体系，用以支撑沥青混合料温度、沥青混凝土硬化性能预测，以及智能化指导现场碾压施工。</w:t>
      </w:r>
    </w:p>
    <w:p w14:paraId="0B59ACDB">
      <w:pPr>
        <w:pStyle w:val="2"/>
        <w:numPr>
          <w:ilvl w:val="0"/>
          <w:numId w:val="4"/>
        </w:numPr>
        <w:bidi w:val="0"/>
        <w:ind w:left="0" w:leftChars="0" w:firstLine="420" w:firstLineChars="200"/>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沥青混合料碾压施工过程离散元模拟分析：将沥青混合料温度水平与流变状态协同考虑，采用离散元颗粒流软件进行代码开发，以加工的大型沥青混合料轮碾试验模拟装置实测数据作为佐证，揭示不同温度、不同碾压工艺参数下沥青混合料的密实机理，更深层次理解沥青混合料的碾压过程以及探明影响沥青混凝土质量的工艺参数匹配痛点，更好地指导未来的碾压施工。</w:t>
      </w:r>
    </w:p>
    <w:p w14:paraId="48E9E3D1">
      <w:pPr>
        <w:pStyle w:val="2"/>
        <w:numPr>
          <w:ilvl w:val="0"/>
          <w:numId w:val="5"/>
        </w:numPr>
        <w:bidi w:val="0"/>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项目计划服务期：2026年</w:t>
      </w:r>
      <w:r>
        <w:rPr>
          <w:rFonts w:hint="eastAsia" w:cs="Times New Roman"/>
          <w:b w:val="0"/>
          <w:bCs/>
          <w:sz w:val="21"/>
          <w:szCs w:val="21"/>
          <w:lang w:val="en-US" w:eastAsia="zh-CN"/>
        </w:rPr>
        <w:t>06</w:t>
      </w:r>
      <w:r>
        <w:rPr>
          <w:rFonts w:hint="eastAsia" w:ascii="Times New Roman" w:hAnsi="Times New Roman" w:eastAsia="宋体" w:cs="Times New Roman"/>
          <w:b w:val="0"/>
          <w:bCs/>
          <w:sz w:val="21"/>
          <w:szCs w:val="21"/>
          <w:lang w:val="en-US" w:eastAsia="zh-CN"/>
        </w:rPr>
        <w:t>月</w:t>
      </w:r>
      <w:r>
        <w:rPr>
          <w:rFonts w:hint="eastAsia" w:cs="Times New Roman"/>
          <w:b w:val="0"/>
          <w:bCs/>
          <w:sz w:val="21"/>
          <w:szCs w:val="21"/>
          <w:lang w:val="en-US" w:eastAsia="zh-CN"/>
        </w:rPr>
        <w:t>20日</w:t>
      </w:r>
      <w:r>
        <w:rPr>
          <w:rFonts w:hint="eastAsia" w:ascii="Times New Roman" w:hAnsi="Times New Roman" w:eastAsia="宋体" w:cs="Times New Roman"/>
          <w:b w:val="0"/>
          <w:bCs/>
          <w:sz w:val="21"/>
          <w:szCs w:val="21"/>
          <w:lang w:val="en-US" w:eastAsia="zh-CN"/>
        </w:rPr>
        <w:t>至2027年08月</w:t>
      </w:r>
      <w:r>
        <w:rPr>
          <w:rFonts w:hint="eastAsia" w:cs="Times New Roman"/>
          <w:b w:val="0"/>
          <w:bCs/>
          <w:sz w:val="21"/>
          <w:szCs w:val="21"/>
          <w:lang w:val="en-US" w:eastAsia="zh-CN"/>
        </w:rPr>
        <w:t>31日</w:t>
      </w:r>
      <w:r>
        <w:rPr>
          <w:rFonts w:hint="eastAsia" w:ascii="Times New Roman" w:hAnsi="Times New Roman" w:eastAsia="宋体" w:cs="Times New Roman"/>
          <w:b w:val="0"/>
          <w:bCs/>
          <w:sz w:val="21"/>
          <w:szCs w:val="21"/>
          <w:lang w:val="en-US" w:eastAsia="zh-CN"/>
        </w:rPr>
        <w:t>。</w:t>
      </w:r>
    </w:p>
    <w:p w14:paraId="1948D681">
      <w:pPr>
        <w:pStyle w:val="2"/>
        <w:numPr>
          <w:ilvl w:val="0"/>
          <w:numId w:val="5"/>
        </w:numPr>
        <w:bidi w:val="0"/>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质量要求：按我单位需求完成软件开发、源代码交付、离散元模拟、机理分析、成果报告、知识产权等任务，并通过我单位技术人员验收。及时提交数据报告和分析报告，并负责成果解释。</w:t>
      </w:r>
    </w:p>
    <w:p w14:paraId="0EF65E6D">
      <w:pPr>
        <w:pStyle w:val="2"/>
        <w:numPr>
          <w:ilvl w:val="0"/>
          <w:numId w:val="5"/>
        </w:numPr>
        <w:bidi w:val="0"/>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本次采购限价为</w:t>
      </w:r>
      <w:r>
        <w:rPr>
          <w:rFonts w:hint="eastAsia" w:cs="Times New Roman"/>
          <w:b w:val="0"/>
          <w:bCs/>
          <w:sz w:val="21"/>
          <w:szCs w:val="21"/>
          <w:lang w:val="en-US" w:eastAsia="zh-CN"/>
        </w:rPr>
        <w:t>36</w:t>
      </w:r>
      <w:r>
        <w:rPr>
          <w:rFonts w:hint="eastAsia" w:ascii="Times New Roman" w:hAnsi="Times New Roman" w:eastAsia="宋体" w:cs="Times New Roman"/>
          <w:b w:val="0"/>
          <w:bCs/>
          <w:sz w:val="21"/>
          <w:szCs w:val="21"/>
          <w:lang w:val="en-US" w:eastAsia="zh-CN"/>
        </w:rPr>
        <w:t>万元。</w:t>
      </w:r>
    </w:p>
    <w:p w14:paraId="03ED6AE2">
      <w:pPr>
        <w:pStyle w:val="4"/>
        <w:numPr>
          <w:ilvl w:val="0"/>
          <w:numId w:val="0"/>
        </w:numPr>
        <w:bidi w:val="0"/>
        <w:ind w:left="0" w:leftChars="0" w:firstLine="0" w:firstLineChars="0"/>
        <w:rPr>
          <w:rFonts w:hint="eastAsia"/>
          <w:lang w:val="en-US" w:eastAsia="zh-CN"/>
        </w:rPr>
      </w:pPr>
      <w:r>
        <w:rPr>
          <w:rFonts w:hint="eastAsia" w:ascii="Times New Roman" w:hAnsi="Times New Roman" w:eastAsia="宋体" w:cs="Times New Roman"/>
          <w:b/>
          <w:bCs/>
          <w:kern w:val="44"/>
          <w:sz w:val="24"/>
          <w:szCs w:val="44"/>
          <w:lang w:val="en-US" w:eastAsia="zh-CN" w:bidi="ar-SA"/>
        </w:rPr>
        <w:t>三、</w:t>
      </w:r>
      <w:r>
        <w:rPr>
          <w:rFonts w:hint="eastAsia"/>
          <w:lang w:val="en-US" w:eastAsia="zh-CN"/>
        </w:rPr>
        <w:t>投标人资格要求</w:t>
      </w:r>
    </w:p>
    <w:p w14:paraId="7A91BB81">
      <w:pPr>
        <w:pStyle w:val="2"/>
        <w:numPr>
          <w:ilvl w:val="0"/>
          <w:numId w:val="6"/>
        </w:numPr>
        <w:bidi w:val="0"/>
        <w:rPr>
          <w:rFonts w:hint="eastAsia"/>
          <w:lang w:val="en-US" w:eastAsia="zh-CN"/>
        </w:rPr>
      </w:pPr>
      <w:r>
        <w:rPr>
          <w:rFonts w:hint="eastAsia"/>
          <w:lang w:val="en-US" w:eastAsia="zh-CN"/>
        </w:rPr>
        <w:t>在中华人民共和国境内注册，具有独立法人资格；</w:t>
      </w:r>
    </w:p>
    <w:p w14:paraId="2D6B76B4">
      <w:pPr>
        <w:pStyle w:val="2"/>
        <w:numPr>
          <w:ilvl w:val="0"/>
          <w:numId w:val="6"/>
        </w:numPr>
        <w:bidi w:val="0"/>
        <w:ind w:left="0" w:leftChars="0" w:firstLine="420" w:firstLineChars="200"/>
        <w:rPr>
          <w:rFonts w:hint="eastAsia"/>
          <w:lang w:val="en-US" w:eastAsia="zh-CN"/>
        </w:rPr>
      </w:pPr>
      <w:r>
        <w:rPr>
          <w:rFonts w:hint="eastAsia"/>
          <w:lang w:val="en-US" w:eastAsia="zh-CN"/>
        </w:rPr>
        <w:t>为具有相应能力的高等院校或科研院所；</w:t>
      </w:r>
    </w:p>
    <w:p w14:paraId="0EB88B02">
      <w:pPr>
        <w:pStyle w:val="2"/>
        <w:numPr>
          <w:ilvl w:val="0"/>
          <w:numId w:val="6"/>
        </w:numPr>
        <w:bidi w:val="0"/>
        <w:ind w:left="0" w:leftChars="0" w:firstLine="420" w:firstLineChars="200"/>
        <w:rPr>
          <w:rFonts w:hint="eastAsia"/>
          <w:lang w:val="en-US" w:eastAsia="zh-CN"/>
        </w:rPr>
      </w:pPr>
      <w:r>
        <w:rPr>
          <w:rFonts w:hint="eastAsia"/>
          <w:lang w:val="en-US" w:eastAsia="zh-CN"/>
        </w:rPr>
        <w:t>具备满足招标范围的相关试验场地和设备；</w:t>
      </w:r>
    </w:p>
    <w:p w14:paraId="78D23FB6">
      <w:pPr>
        <w:pStyle w:val="2"/>
        <w:numPr>
          <w:ilvl w:val="0"/>
          <w:numId w:val="6"/>
        </w:numPr>
        <w:bidi w:val="0"/>
        <w:ind w:left="0" w:leftChars="0" w:firstLine="420" w:firstLineChars="200"/>
        <w:rPr>
          <w:rFonts w:hint="eastAsia"/>
          <w:lang w:val="en-US" w:eastAsia="zh-CN"/>
        </w:rPr>
      </w:pPr>
      <w:r>
        <w:rPr>
          <w:rFonts w:hint="eastAsia"/>
          <w:lang w:val="en-US" w:eastAsia="zh-CN"/>
        </w:rPr>
        <w:t>信誉要求：投标人未被列入失信被执行人名单（通过“信用中国”网站（www.creditchina.gov.cn）查询结果为准，查询日期不得早于文件发布日期）；</w:t>
      </w:r>
    </w:p>
    <w:p w14:paraId="4CCEF2A5">
      <w:pPr>
        <w:pStyle w:val="2"/>
        <w:numPr>
          <w:ilvl w:val="0"/>
          <w:numId w:val="6"/>
        </w:numPr>
        <w:bidi w:val="0"/>
        <w:ind w:left="0" w:leftChars="0" w:firstLine="420" w:firstLineChars="200"/>
        <w:rPr>
          <w:rFonts w:hint="eastAsia"/>
          <w:lang w:val="en-US" w:eastAsia="zh-CN"/>
        </w:rPr>
      </w:pPr>
      <w:r>
        <w:rPr>
          <w:rFonts w:hint="eastAsia"/>
          <w:lang w:val="en-US" w:eastAsia="zh-CN"/>
        </w:rPr>
        <w:t>税务要求：开具增值税专用发票；</w:t>
      </w:r>
    </w:p>
    <w:p w14:paraId="11C83A0E">
      <w:pPr>
        <w:pStyle w:val="4"/>
        <w:numPr>
          <w:ilvl w:val="0"/>
          <w:numId w:val="0"/>
        </w:numPr>
        <w:bidi w:val="0"/>
        <w:ind w:left="0" w:leftChars="0" w:firstLine="0" w:firstLineChars="0"/>
        <w:rPr>
          <w:rFonts w:hint="eastAsia"/>
          <w:lang w:val="en-US" w:eastAsia="zh-CN"/>
        </w:rPr>
      </w:pPr>
      <w:r>
        <w:rPr>
          <w:rFonts w:hint="eastAsia" w:ascii="Times New Roman" w:hAnsi="Times New Roman" w:eastAsia="宋体" w:cs="Times New Roman"/>
          <w:b/>
          <w:bCs/>
          <w:kern w:val="44"/>
          <w:sz w:val="24"/>
          <w:szCs w:val="44"/>
          <w:lang w:val="en-US" w:eastAsia="zh-CN" w:bidi="ar-SA"/>
        </w:rPr>
        <w:t>四、</w:t>
      </w:r>
      <w:r>
        <w:rPr>
          <w:rFonts w:hint="eastAsia"/>
          <w:lang w:val="en-US" w:eastAsia="zh-CN"/>
        </w:rPr>
        <w:t>报价方式</w:t>
      </w:r>
    </w:p>
    <w:p w14:paraId="63BDEA12">
      <w:pPr>
        <w:pStyle w:val="2"/>
        <w:numPr>
          <w:ilvl w:val="0"/>
          <w:numId w:val="7"/>
        </w:numPr>
        <w:bidi w:val="0"/>
        <w:rPr>
          <w:rFonts w:hint="default"/>
          <w:lang w:val="en-US" w:eastAsia="zh-CN"/>
        </w:rPr>
      </w:pPr>
      <w:r>
        <w:rPr>
          <w:rFonts w:hint="eastAsia"/>
          <w:lang w:val="en-US" w:eastAsia="zh-CN"/>
        </w:rPr>
        <w:t>报价时间：2026 年 06 月 05日至 2026 年 06 月12 日。</w:t>
      </w:r>
    </w:p>
    <w:p w14:paraId="05E1CA35">
      <w:pPr>
        <w:pStyle w:val="2"/>
        <w:numPr>
          <w:ilvl w:val="0"/>
          <w:numId w:val="7"/>
        </w:numPr>
        <w:bidi w:val="0"/>
        <w:ind w:left="0" w:leftChars="0" w:firstLine="420" w:firstLineChars="200"/>
        <w:rPr>
          <w:rFonts w:hint="eastAsia"/>
          <w:lang w:val="en-US" w:eastAsia="zh-CN"/>
        </w:rPr>
      </w:pPr>
      <w:r>
        <w:rPr>
          <w:rFonts w:hint="eastAsia"/>
          <w:lang w:val="en-US" w:eastAsia="zh-CN"/>
        </w:rPr>
        <w:t>报价方式：通过电子邮件将报名文件（格式见附件）扫描件发送至指定邮箱。</w:t>
      </w:r>
    </w:p>
    <w:p w14:paraId="2FDDC532">
      <w:pPr>
        <w:pStyle w:val="2"/>
        <w:numPr>
          <w:ilvl w:val="0"/>
          <w:numId w:val="7"/>
        </w:numPr>
        <w:bidi w:val="0"/>
        <w:ind w:left="0" w:leftChars="0" w:firstLine="420" w:firstLineChars="200"/>
        <w:rPr>
          <w:rFonts w:hint="default"/>
          <w:lang w:val="en-US" w:eastAsia="zh-CN"/>
        </w:rPr>
      </w:pPr>
      <w:r>
        <w:rPr>
          <w:rFonts w:hint="eastAsia"/>
          <w:lang w:val="en-US" w:eastAsia="zh-CN"/>
        </w:rPr>
        <w:t>报价文件递交截止时间：2026年 06月 12日12：00前。</w:t>
      </w:r>
    </w:p>
    <w:p w14:paraId="631FB417">
      <w:pPr>
        <w:pStyle w:val="2"/>
        <w:numPr>
          <w:ilvl w:val="0"/>
          <w:numId w:val="7"/>
        </w:numPr>
        <w:bidi w:val="0"/>
        <w:ind w:left="0" w:leftChars="0" w:firstLine="420" w:firstLineChars="200"/>
        <w:rPr>
          <w:rFonts w:hint="default"/>
          <w:lang w:val="en-US" w:eastAsia="zh-CN"/>
        </w:rPr>
      </w:pPr>
      <w:r>
        <w:rPr>
          <w:rFonts w:hint="eastAsia"/>
          <w:lang w:val="en-US" w:eastAsia="zh-CN"/>
        </w:rPr>
        <w:t>报价</w:t>
      </w:r>
      <w:r>
        <w:rPr>
          <w:rFonts w:hint="default"/>
          <w:lang w:val="en-US" w:eastAsia="zh-CN"/>
        </w:rPr>
        <w:t>文件接收邮箱：</w:t>
      </w:r>
      <w:r>
        <w:rPr>
          <w:rFonts w:ascii="微软雅黑" w:hAnsi="微软雅黑" w:eastAsia="微软雅黑" w:cs="微软雅黑"/>
          <w:i w:val="0"/>
          <w:iCs w:val="0"/>
          <w:caps w:val="0"/>
          <w:color w:val="333333"/>
          <w:spacing w:val="0"/>
          <w:sz w:val="21"/>
          <w:szCs w:val="21"/>
          <w:shd w:val="clear" w:fill="FFFFFF"/>
        </w:rPr>
        <w:t>keyanyuan2022@163.com</w:t>
      </w:r>
    </w:p>
    <w:p w14:paraId="04F8367A">
      <w:pPr>
        <w:pStyle w:val="2"/>
        <w:numPr>
          <w:ilvl w:val="0"/>
          <w:numId w:val="7"/>
        </w:numPr>
        <w:bidi w:val="0"/>
        <w:ind w:left="0" w:leftChars="0" w:firstLine="420" w:firstLineChars="200"/>
        <w:rPr>
          <w:rFonts w:hint="default"/>
          <w:lang w:val="en-US" w:eastAsia="zh-CN"/>
        </w:rPr>
      </w:pPr>
      <w:r>
        <w:rPr>
          <w:rFonts w:hint="eastAsia"/>
          <w:lang w:val="en-US" w:eastAsia="zh-CN"/>
        </w:rPr>
        <w:t>报价</w:t>
      </w:r>
      <w:r>
        <w:rPr>
          <w:rFonts w:hint="default"/>
          <w:lang w:val="en-US" w:eastAsia="zh-CN"/>
        </w:rPr>
        <w:t>联系人：</w:t>
      </w:r>
      <w:r>
        <w:rPr>
          <w:rFonts w:hint="eastAsia"/>
          <w:lang w:val="en-US" w:eastAsia="zh-CN"/>
        </w:rPr>
        <w:t>范磊</w:t>
      </w:r>
      <w:r>
        <w:rPr>
          <w:rFonts w:hint="default"/>
          <w:lang w:val="en-US" w:eastAsia="zh-CN"/>
        </w:rPr>
        <w:t xml:space="preserve">  ，联系电话：</w:t>
      </w:r>
      <w:r>
        <w:rPr>
          <w:rFonts w:hint="eastAsia"/>
          <w:lang w:val="en-US" w:eastAsia="zh-CN"/>
        </w:rPr>
        <w:t>15645171658</w:t>
      </w:r>
    </w:p>
    <w:p w14:paraId="7E5B5D3A">
      <w:pPr>
        <w:pStyle w:val="4"/>
        <w:bidi w:val="0"/>
        <w:rPr>
          <w:rFonts w:hint="default"/>
          <w:lang w:val="en-US" w:eastAsia="zh-CN"/>
        </w:rPr>
      </w:pPr>
      <w:r>
        <w:rPr>
          <w:rFonts w:hint="eastAsia"/>
          <w:lang w:val="en-US" w:eastAsia="zh-CN"/>
        </w:rPr>
        <w:t>五、评审方式及合同签订</w:t>
      </w:r>
    </w:p>
    <w:p w14:paraId="7590C7EC">
      <w:pPr>
        <w:pStyle w:val="2"/>
        <w:numPr>
          <w:ilvl w:val="0"/>
          <w:numId w:val="0"/>
        </w:numPr>
        <w:bidi w:val="0"/>
        <w:ind w:firstLine="420" w:firstLineChars="200"/>
        <w:rPr>
          <w:rFonts w:hint="eastAsia"/>
          <w:lang w:val="en-US" w:eastAsia="zh-CN"/>
        </w:rPr>
      </w:pPr>
      <w:r>
        <w:rPr>
          <w:rFonts w:hint="eastAsia"/>
          <w:lang w:val="en-US" w:eastAsia="zh-CN"/>
        </w:rPr>
        <w:t>由采购小组根据潜在供应商的报价、能力等因素综合评价、分析、确定最终供应商，确定供应商后7个工作日内签订合同。</w:t>
      </w:r>
    </w:p>
    <w:p w14:paraId="2108398A">
      <w:pPr>
        <w:pStyle w:val="4"/>
        <w:numPr>
          <w:ilvl w:val="0"/>
          <w:numId w:val="0"/>
        </w:numPr>
        <w:bidi w:val="0"/>
        <w:ind w:left="0" w:leftChars="0" w:firstLine="0" w:firstLineChars="0"/>
        <w:rPr>
          <w:rFonts w:hint="eastAsia"/>
          <w:lang w:val="en-US" w:eastAsia="zh-CN"/>
        </w:rPr>
      </w:pPr>
      <w:r>
        <w:rPr>
          <w:rFonts w:hint="eastAsia" w:cs="Times New Roman"/>
          <w:b/>
          <w:bCs/>
          <w:kern w:val="44"/>
          <w:sz w:val="24"/>
          <w:szCs w:val="44"/>
          <w:lang w:val="en-US" w:eastAsia="zh-CN" w:bidi="ar-SA"/>
        </w:rPr>
        <w:t>六</w:t>
      </w:r>
      <w:r>
        <w:rPr>
          <w:rFonts w:hint="eastAsia" w:ascii="Times New Roman" w:hAnsi="Times New Roman" w:eastAsia="宋体" w:cs="Times New Roman"/>
          <w:b/>
          <w:bCs/>
          <w:kern w:val="44"/>
          <w:sz w:val="24"/>
          <w:szCs w:val="44"/>
          <w:lang w:val="en-US" w:eastAsia="zh-CN" w:bidi="ar-SA"/>
        </w:rPr>
        <w:t>、</w:t>
      </w:r>
      <w:r>
        <w:rPr>
          <w:rFonts w:hint="eastAsia"/>
          <w:lang w:val="en-US" w:eastAsia="zh-CN"/>
        </w:rPr>
        <w:t>付款方式</w:t>
      </w:r>
    </w:p>
    <w:p w14:paraId="570009E9">
      <w:pPr>
        <w:pStyle w:val="2"/>
        <w:numPr>
          <w:ilvl w:val="0"/>
          <w:numId w:val="0"/>
        </w:numPr>
        <w:bidi w:val="0"/>
        <w:ind w:firstLine="420" w:firstLineChars="200"/>
        <w:rPr>
          <w:rFonts w:hint="eastAsia"/>
          <w:lang w:val="en-US" w:eastAsia="zh-CN"/>
        </w:rPr>
      </w:pPr>
      <w:r>
        <w:rPr>
          <w:rFonts w:hint="eastAsia"/>
          <w:lang w:val="en-US" w:eastAsia="zh-CN"/>
        </w:rPr>
        <w:t xml:space="preserve">1. </w:t>
      </w:r>
      <w:r>
        <w:rPr>
          <w:rFonts w:hint="default"/>
          <w:lang w:val="en-US" w:eastAsia="zh-CN"/>
        </w:rPr>
        <w:t>合同签订后支付</w:t>
      </w:r>
      <w:r>
        <w:rPr>
          <w:rFonts w:hint="eastAsia"/>
          <w:lang w:val="en-US" w:eastAsia="zh-CN"/>
        </w:rPr>
        <w:t>合同总额20</w:t>
      </w:r>
      <w:r>
        <w:rPr>
          <w:rFonts w:hint="default"/>
          <w:lang w:val="en-US" w:eastAsia="zh-CN"/>
        </w:rPr>
        <w:t>%</w:t>
      </w:r>
      <w:r>
        <w:rPr>
          <w:rFonts w:hint="eastAsia"/>
          <w:lang w:val="en-US" w:eastAsia="zh-CN"/>
        </w:rPr>
        <w:t>的预付款。</w:t>
      </w:r>
    </w:p>
    <w:p w14:paraId="68ABB64B">
      <w:pPr>
        <w:pStyle w:val="2"/>
        <w:numPr>
          <w:ilvl w:val="0"/>
          <w:numId w:val="0"/>
        </w:numPr>
        <w:bidi w:val="0"/>
        <w:ind w:firstLine="420" w:firstLineChars="200"/>
        <w:rPr>
          <w:rFonts w:hint="eastAsia"/>
          <w:lang w:val="en-US" w:eastAsia="zh-CN"/>
        </w:rPr>
      </w:pPr>
      <w:r>
        <w:rPr>
          <w:rFonts w:hint="eastAsia"/>
          <w:lang w:val="en-US" w:eastAsia="zh-CN"/>
        </w:rPr>
        <w:t>2. 中间验收后合同总额的50</w:t>
      </w:r>
      <w:r>
        <w:rPr>
          <w:rFonts w:hint="default"/>
          <w:lang w:val="en-US" w:eastAsia="zh-CN"/>
        </w:rPr>
        <w:t>%</w:t>
      </w:r>
      <w:r>
        <w:rPr>
          <w:rFonts w:hint="eastAsia"/>
          <w:lang w:val="en-US" w:eastAsia="zh-CN"/>
        </w:rPr>
        <w:t>。</w:t>
      </w:r>
    </w:p>
    <w:p w14:paraId="0EE163BD">
      <w:pPr>
        <w:pStyle w:val="2"/>
        <w:numPr>
          <w:ilvl w:val="0"/>
          <w:numId w:val="0"/>
        </w:numPr>
        <w:bidi w:val="0"/>
        <w:ind w:firstLine="420" w:firstLineChars="200"/>
        <w:rPr>
          <w:rFonts w:hint="default"/>
          <w:lang w:val="en-US" w:eastAsia="zh-CN"/>
        </w:rPr>
      </w:pPr>
      <w:r>
        <w:rPr>
          <w:rFonts w:hint="eastAsia"/>
          <w:lang w:val="en-US" w:eastAsia="zh-CN"/>
        </w:rPr>
        <w:t>3. 尾款：项目</w:t>
      </w:r>
      <w:r>
        <w:rPr>
          <w:rFonts w:hint="default"/>
          <w:lang w:val="en-US" w:eastAsia="zh-CN"/>
        </w:rPr>
        <w:t>验收合格后支付</w:t>
      </w:r>
      <w:r>
        <w:rPr>
          <w:rFonts w:hint="eastAsia"/>
          <w:lang w:val="en-US" w:eastAsia="zh-CN"/>
        </w:rPr>
        <w:t>剩余</w:t>
      </w:r>
      <w:r>
        <w:rPr>
          <w:rFonts w:hint="default"/>
          <w:lang w:val="en-US" w:eastAsia="zh-CN"/>
        </w:rPr>
        <w:t>款</w:t>
      </w:r>
      <w:r>
        <w:rPr>
          <w:rFonts w:hint="eastAsia"/>
          <w:lang w:val="en-US" w:eastAsia="zh-CN"/>
        </w:rPr>
        <w:t>项</w:t>
      </w:r>
      <w:r>
        <w:rPr>
          <w:rFonts w:hint="default"/>
          <w:lang w:val="en-US" w:eastAsia="zh-CN"/>
        </w:rPr>
        <w:t>。</w:t>
      </w:r>
    </w:p>
    <w:p w14:paraId="3D44F64D">
      <w:pPr>
        <w:pStyle w:val="4"/>
        <w:bidi w:val="0"/>
        <w:rPr>
          <w:rFonts w:hint="default"/>
          <w:lang w:val="en-US" w:eastAsia="zh-CN"/>
        </w:rPr>
      </w:pPr>
      <w:r>
        <w:rPr>
          <w:rFonts w:hint="eastAsia"/>
          <w:lang w:val="en-US" w:eastAsia="zh-CN"/>
        </w:rPr>
        <w:t>七、联系方式</w:t>
      </w:r>
    </w:p>
    <w:p w14:paraId="12AF0925">
      <w:pPr>
        <w:pStyle w:val="2"/>
        <w:bidi w:val="0"/>
        <w:rPr>
          <w:rFonts w:hint="eastAsia"/>
          <w:lang w:val="en-US" w:eastAsia="zh-CN"/>
        </w:rPr>
      </w:pPr>
      <w:r>
        <w:rPr>
          <w:rFonts w:hint="eastAsia"/>
          <w:lang w:val="en-US" w:eastAsia="zh-CN"/>
        </w:rPr>
        <w:t>招标人：中水东北勘测设计研究有限责任公司</w:t>
      </w:r>
    </w:p>
    <w:p w14:paraId="6165E27A">
      <w:pPr>
        <w:pStyle w:val="2"/>
        <w:bidi w:val="0"/>
        <w:rPr>
          <w:rFonts w:hint="eastAsia"/>
          <w:lang w:val="en-US" w:eastAsia="zh-CN"/>
        </w:rPr>
      </w:pPr>
      <w:r>
        <w:rPr>
          <w:rFonts w:hint="eastAsia"/>
          <w:lang w:val="en-US" w:eastAsia="zh-CN"/>
        </w:rPr>
        <w:t>招标人地址：长春市工农大路800号</w:t>
      </w:r>
    </w:p>
    <w:p w14:paraId="66D7C40E">
      <w:pPr>
        <w:pStyle w:val="2"/>
        <w:bidi w:val="0"/>
        <w:rPr>
          <w:rFonts w:hint="eastAsia"/>
          <w:lang w:val="en-US" w:eastAsia="zh-CN"/>
        </w:rPr>
      </w:pPr>
      <w:r>
        <w:rPr>
          <w:rFonts w:hint="eastAsia"/>
          <w:lang w:val="en-US" w:eastAsia="zh-CN"/>
        </w:rPr>
        <w:t>联系人：隋先生</w:t>
      </w:r>
    </w:p>
    <w:p w14:paraId="6589C40A">
      <w:pPr>
        <w:pStyle w:val="2"/>
        <w:bidi w:val="0"/>
        <w:rPr>
          <w:rFonts w:hint="eastAsia"/>
          <w:lang w:val="en-US" w:eastAsia="zh-CN"/>
        </w:rPr>
      </w:pPr>
      <w:r>
        <w:rPr>
          <w:rFonts w:hint="eastAsia"/>
          <w:lang w:val="en-US" w:eastAsia="zh-CN"/>
        </w:rPr>
        <w:t>联系电话：13844161719</w:t>
      </w:r>
    </w:p>
    <w:p w14:paraId="1DCFBB89">
      <w:pPr>
        <w:rPr>
          <w:rFonts w:hint="eastAsia"/>
          <w:lang w:val="en-US" w:eastAsia="zh-CN"/>
        </w:rPr>
      </w:pPr>
      <w:r>
        <w:rPr>
          <w:rFonts w:hint="eastAsia"/>
          <w:lang w:val="en-US" w:eastAsia="zh-CN"/>
        </w:rPr>
        <w:br w:type="page"/>
      </w:r>
    </w:p>
    <w:p w14:paraId="447CF1FE">
      <w:pPr>
        <w:pStyle w:val="2"/>
        <w:bidi w:val="0"/>
        <w:ind w:left="0" w:leftChars="0" w:firstLine="0" w:firstLineChars="0"/>
        <w:rPr>
          <w:rFonts w:hint="eastAsia"/>
          <w:b/>
          <w:bCs/>
          <w:lang w:val="en-US" w:eastAsia="zh-CN"/>
        </w:rPr>
      </w:pPr>
      <w:r>
        <w:rPr>
          <w:rFonts w:hint="eastAsia"/>
          <w:b/>
          <w:bCs/>
          <w:lang w:val="en-US" w:eastAsia="zh-CN"/>
        </w:rPr>
        <w:t>附：</w:t>
      </w:r>
    </w:p>
    <w:p w14:paraId="1700B430">
      <w:pPr>
        <w:pStyle w:val="2"/>
        <w:bidi w:val="0"/>
        <w:ind w:left="0" w:leftChars="0" w:firstLine="0" w:firstLineChars="0"/>
        <w:jc w:val="center"/>
        <w:rPr>
          <w:rFonts w:hint="default"/>
          <w:lang w:val="en-US" w:eastAsia="zh-CN"/>
        </w:rPr>
      </w:pPr>
    </w:p>
    <w:p w14:paraId="2B6C2255">
      <w:pPr>
        <w:pStyle w:val="2"/>
        <w:bidi w:val="0"/>
        <w:ind w:left="0" w:leftChars="0" w:firstLine="0" w:firstLineChars="0"/>
        <w:jc w:val="center"/>
        <w:rPr>
          <w:rFonts w:hint="default"/>
          <w:lang w:val="en-US" w:eastAsia="zh-CN"/>
        </w:rPr>
      </w:pPr>
    </w:p>
    <w:p w14:paraId="79DC6D75">
      <w:pPr>
        <w:pStyle w:val="2"/>
        <w:bidi w:val="0"/>
        <w:ind w:left="0" w:leftChars="0" w:firstLine="0" w:firstLineChars="0"/>
        <w:jc w:val="center"/>
        <w:rPr>
          <w:rFonts w:hint="default"/>
          <w:lang w:val="en-US" w:eastAsia="zh-CN"/>
        </w:rPr>
      </w:pPr>
    </w:p>
    <w:p w14:paraId="2A31C4F8">
      <w:pPr>
        <w:pStyle w:val="2"/>
        <w:bidi w:val="0"/>
        <w:ind w:left="0" w:leftChars="0" w:firstLine="0" w:firstLineChars="0"/>
        <w:jc w:val="center"/>
        <w:rPr>
          <w:rFonts w:hint="default"/>
          <w:lang w:val="en-US" w:eastAsia="zh-CN"/>
        </w:rPr>
      </w:pPr>
    </w:p>
    <w:p w14:paraId="4E3E9FD4">
      <w:pPr>
        <w:pStyle w:val="2"/>
        <w:bidi w:val="0"/>
        <w:ind w:left="0" w:leftChars="0" w:firstLine="0" w:firstLineChars="0"/>
        <w:jc w:val="center"/>
        <w:rPr>
          <w:rFonts w:hint="default"/>
          <w:lang w:val="en-US" w:eastAsia="zh-CN"/>
        </w:rPr>
      </w:pPr>
    </w:p>
    <w:p w14:paraId="6EB5AC4D">
      <w:pPr>
        <w:pStyle w:val="2"/>
        <w:bidi w:val="0"/>
        <w:ind w:left="0" w:leftChars="0" w:firstLine="0" w:firstLineChars="0"/>
        <w:jc w:val="center"/>
        <w:rPr>
          <w:rFonts w:hint="eastAsia"/>
          <w:b/>
          <w:bCs/>
          <w:sz w:val="40"/>
          <w:szCs w:val="48"/>
          <w:lang w:val="en-US" w:eastAsia="zh-CN"/>
        </w:rPr>
      </w:pPr>
      <w:r>
        <w:rPr>
          <w:rFonts w:hint="default"/>
          <w:b/>
          <w:bCs/>
          <w:sz w:val="40"/>
          <w:szCs w:val="48"/>
          <w:lang w:val="en-US" w:eastAsia="zh-CN"/>
        </w:rPr>
        <w:t>沥青混凝土温度场仿真、沥青混合料碾压模拟服务</w:t>
      </w:r>
      <w:r>
        <w:rPr>
          <w:rFonts w:hint="eastAsia"/>
          <w:b/>
          <w:bCs/>
          <w:sz w:val="40"/>
          <w:szCs w:val="48"/>
          <w:lang w:val="en-US" w:eastAsia="zh-CN"/>
        </w:rPr>
        <w:t>报价文件</w:t>
      </w:r>
    </w:p>
    <w:p w14:paraId="6F46F730">
      <w:pPr>
        <w:pStyle w:val="2"/>
        <w:bidi w:val="0"/>
        <w:ind w:left="0" w:leftChars="0" w:firstLine="0" w:firstLineChars="0"/>
        <w:jc w:val="center"/>
        <w:rPr>
          <w:rFonts w:hint="eastAsia"/>
          <w:b/>
          <w:bCs/>
          <w:sz w:val="36"/>
          <w:szCs w:val="44"/>
          <w:lang w:val="en-US" w:eastAsia="zh-CN"/>
        </w:rPr>
      </w:pPr>
    </w:p>
    <w:p w14:paraId="427B6E38">
      <w:pPr>
        <w:pStyle w:val="2"/>
        <w:bidi w:val="0"/>
        <w:ind w:left="0" w:leftChars="0" w:firstLine="0" w:firstLineChars="0"/>
        <w:jc w:val="center"/>
        <w:rPr>
          <w:rFonts w:hint="eastAsia"/>
          <w:b/>
          <w:bCs/>
          <w:sz w:val="36"/>
          <w:szCs w:val="44"/>
          <w:lang w:val="en-US" w:eastAsia="zh-CN"/>
        </w:rPr>
      </w:pPr>
    </w:p>
    <w:p w14:paraId="61125DB0">
      <w:pPr>
        <w:pStyle w:val="2"/>
        <w:bidi w:val="0"/>
        <w:ind w:left="0" w:leftChars="0" w:firstLine="0" w:firstLineChars="0"/>
        <w:jc w:val="center"/>
        <w:rPr>
          <w:rFonts w:hint="eastAsia"/>
          <w:b/>
          <w:bCs/>
          <w:sz w:val="36"/>
          <w:szCs w:val="44"/>
          <w:lang w:val="en-US" w:eastAsia="zh-CN"/>
        </w:rPr>
      </w:pPr>
    </w:p>
    <w:p w14:paraId="641F511E">
      <w:pPr>
        <w:pStyle w:val="2"/>
        <w:bidi w:val="0"/>
        <w:ind w:left="0" w:leftChars="0" w:firstLine="0" w:firstLineChars="0"/>
        <w:jc w:val="center"/>
        <w:rPr>
          <w:rFonts w:hint="eastAsia"/>
          <w:b/>
          <w:bCs/>
          <w:sz w:val="36"/>
          <w:szCs w:val="44"/>
          <w:lang w:val="en-US" w:eastAsia="zh-CN"/>
        </w:rPr>
      </w:pPr>
    </w:p>
    <w:p w14:paraId="39C9CB3A">
      <w:pPr>
        <w:pStyle w:val="2"/>
        <w:bidi w:val="0"/>
        <w:ind w:left="0" w:leftChars="0" w:firstLine="0" w:firstLineChars="0"/>
        <w:jc w:val="center"/>
        <w:rPr>
          <w:rFonts w:hint="eastAsia"/>
          <w:b/>
          <w:bCs/>
          <w:sz w:val="36"/>
          <w:szCs w:val="44"/>
          <w:lang w:val="en-US" w:eastAsia="zh-CN"/>
        </w:rPr>
      </w:pPr>
    </w:p>
    <w:p w14:paraId="02481501">
      <w:pPr>
        <w:pStyle w:val="2"/>
        <w:bidi w:val="0"/>
        <w:ind w:left="0" w:leftChars="0" w:firstLine="0" w:firstLineChars="0"/>
        <w:jc w:val="center"/>
        <w:rPr>
          <w:rFonts w:hint="eastAsia"/>
          <w:b/>
          <w:bCs/>
          <w:sz w:val="36"/>
          <w:szCs w:val="44"/>
          <w:lang w:val="en-US" w:eastAsia="zh-CN"/>
        </w:rPr>
      </w:pPr>
    </w:p>
    <w:p w14:paraId="4CF7347B">
      <w:pPr>
        <w:pStyle w:val="2"/>
        <w:bidi w:val="0"/>
        <w:ind w:left="0" w:leftChars="0" w:firstLine="0" w:firstLineChars="0"/>
        <w:jc w:val="center"/>
        <w:rPr>
          <w:rFonts w:hint="eastAsia"/>
          <w:b/>
          <w:bCs/>
          <w:sz w:val="36"/>
          <w:szCs w:val="44"/>
          <w:lang w:val="en-US" w:eastAsia="zh-CN"/>
        </w:rPr>
      </w:pPr>
    </w:p>
    <w:p w14:paraId="24A7C534">
      <w:pPr>
        <w:pStyle w:val="2"/>
        <w:bidi w:val="0"/>
        <w:ind w:left="0" w:leftChars="0" w:firstLine="0" w:firstLineChars="0"/>
        <w:jc w:val="center"/>
        <w:rPr>
          <w:rFonts w:hint="eastAsia"/>
          <w:b/>
          <w:bCs/>
          <w:sz w:val="36"/>
          <w:szCs w:val="44"/>
          <w:lang w:val="en-US" w:eastAsia="zh-CN"/>
        </w:rPr>
      </w:pPr>
    </w:p>
    <w:p w14:paraId="0326B0B4">
      <w:pPr>
        <w:pStyle w:val="2"/>
        <w:bidi w:val="0"/>
        <w:ind w:left="0" w:leftChars="0" w:firstLine="0" w:firstLineChars="0"/>
        <w:jc w:val="center"/>
        <w:rPr>
          <w:rFonts w:hint="eastAsia"/>
          <w:b/>
          <w:bCs/>
          <w:sz w:val="36"/>
          <w:szCs w:val="44"/>
          <w:lang w:val="en-US" w:eastAsia="zh-CN"/>
        </w:rPr>
      </w:pPr>
    </w:p>
    <w:p w14:paraId="0FFA18E5">
      <w:pPr>
        <w:pStyle w:val="2"/>
        <w:bidi w:val="0"/>
        <w:ind w:left="0" w:leftChars="0" w:firstLine="0" w:firstLineChars="0"/>
        <w:jc w:val="center"/>
        <w:rPr>
          <w:rFonts w:hint="eastAsia"/>
          <w:b/>
          <w:bCs/>
          <w:sz w:val="36"/>
          <w:szCs w:val="44"/>
          <w:lang w:val="en-US" w:eastAsia="zh-CN"/>
        </w:rPr>
      </w:pPr>
    </w:p>
    <w:p w14:paraId="46C597A9">
      <w:pPr>
        <w:pStyle w:val="2"/>
        <w:bidi w:val="0"/>
        <w:ind w:left="0" w:leftChars="0" w:firstLine="0" w:firstLineChars="0"/>
        <w:jc w:val="center"/>
        <w:rPr>
          <w:rFonts w:hint="eastAsia"/>
          <w:b/>
          <w:bCs/>
          <w:sz w:val="36"/>
          <w:szCs w:val="44"/>
          <w:lang w:val="en-US" w:eastAsia="zh-CN"/>
        </w:rPr>
      </w:pPr>
    </w:p>
    <w:p w14:paraId="32C48F91">
      <w:pPr>
        <w:pStyle w:val="2"/>
        <w:bidi w:val="0"/>
        <w:ind w:left="0" w:leftChars="0" w:firstLine="0" w:firstLineChars="0"/>
        <w:jc w:val="center"/>
        <w:rPr>
          <w:rFonts w:hint="eastAsia"/>
          <w:b w:val="0"/>
          <w:bCs w:val="0"/>
          <w:sz w:val="32"/>
          <w:szCs w:val="40"/>
          <w:u w:val="single"/>
          <w:lang w:val="en-US" w:eastAsia="zh-CN"/>
        </w:rPr>
      </w:pPr>
      <w:r>
        <w:rPr>
          <w:rFonts w:hint="eastAsia"/>
          <w:b w:val="0"/>
          <w:bCs w:val="0"/>
          <w:sz w:val="32"/>
          <w:szCs w:val="40"/>
          <w:lang w:val="en-US" w:eastAsia="zh-CN"/>
        </w:rPr>
        <w:t>报价人：</w:t>
      </w:r>
      <w:r>
        <w:rPr>
          <w:rFonts w:hint="eastAsia"/>
          <w:b w:val="0"/>
          <w:bCs w:val="0"/>
          <w:sz w:val="32"/>
          <w:szCs w:val="40"/>
          <w:u w:val="single"/>
          <w:lang w:val="en-US" w:eastAsia="zh-CN"/>
        </w:rPr>
        <w:t xml:space="preserve">                                  （盖单位公章）</w:t>
      </w:r>
    </w:p>
    <w:p w14:paraId="051D93BC">
      <w:pPr>
        <w:pStyle w:val="2"/>
        <w:bidi w:val="0"/>
        <w:ind w:left="0" w:leftChars="0" w:firstLine="0" w:firstLineChars="0"/>
        <w:jc w:val="center"/>
        <w:rPr>
          <w:rFonts w:hint="eastAsia" w:ascii="Times New Roman" w:hAnsi="Times New Roman" w:cs="Times New Roman"/>
          <w:snapToGrid w:val="0"/>
          <w:color w:val="auto"/>
          <w:sz w:val="30"/>
          <w:szCs w:val="30"/>
          <w:highlight w:val="none"/>
          <w:u w:val="single"/>
          <w:lang w:val="en-US" w:eastAsia="zh-CN"/>
        </w:rPr>
      </w:pPr>
    </w:p>
    <w:p w14:paraId="41409765">
      <w:pPr>
        <w:pStyle w:val="2"/>
        <w:bidi w:val="0"/>
        <w:ind w:left="0" w:leftChars="0" w:firstLine="0" w:firstLineChars="0"/>
        <w:jc w:val="center"/>
        <w:rPr>
          <w:rFonts w:hint="eastAsia" w:ascii="Times New Roman" w:hAnsi="Times New Roman" w:cs="Times New Roman"/>
          <w:snapToGrid w:val="0"/>
          <w:color w:val="auto"/>
          <w:sz w:val="30"/>
          <w:szCs w:val="30"/>
          <w:highlight w:val="none"/>
          <w:u w:val="none"/>
          <w:lang w:val="en-US" w:eastAsia="zh-CN"/>
        </w:rPr>
      </w:pPr>
      <w:r>
        <w:rPr>
          <w:rFonts w:hint="eastAsia" w:ascii="Times New Roman" w:hAnsi="Times New Roman" w:cs="Times New Roman"/>
          <w:snapToGrid w:val="0"/>
          <w:color w:val="auto"/>
          <w:sz w:val="30"/>
          <w:szCs w:val="30"/>
          <w:highlight w:val="none"/>
          <w:u w:val="single"/>
          <w:lang w:val="en-US" w:eastAsia="zh-CN"/>
        </w:rPr>
        <w:t xml:space="preserve">    </w:t>
      </w:r>
      <w:r>
        <w:rPr>
          <w:rFonts w:hint="default" w:ascii="Times New Roman" w:hAnsi="Times New Roman" w:cs="Times New Roman"/>
          <w:snapToGrid w:val="0"/>
          <w:color w:val="auto"/>
          <w:sz w:val="30"/>
          <w:szCs w:val="30"/>
          <w:highlight w:val="none"/>
          <w:u w:val="single"/>
        </w:rPr>
        <w:t xml:space="preserve"> </w:t>
      </w:r>
      <w:r>
        <w:rPr>
          <w:rFonts w:hint="default" w:ascii="Times New Roman" w:hAnsi="Times New Roman" w:cs="Times New Roman"/>
          <w:snapToGrid w:val="0"/>
          <w:color w:val="auto"/>
          <w:sz w:val="30"/>
          <w:szCs w:val="30"/>
          <w:highlight w:val="none"/>
        </w:rPr>
        <w:t>年</w:t>
      </w:r>
      <w:r>
        <w:rPr>
          <w:rFonts w:hint="default" w:ascii="Times New Roman" w:hAnsi="Times New Roman" w:cs="Times New Roman"/>
          <w:snapToGrid w:val="0"/>
          <w:color w:val="auto"/>
          <w:sz w:val="30"/>
          <w:szCs w:val="30"/>
          <w:highlight w:val="none"/>
          <w:u w:val="single"/>
        </w:rPr>
        <w:t xml:space="preserve"> </w:t>
      </w:r>
      <w:r>
        <w:rPr>
          <w:rFonts w:hint="eastAsia" w:ascii="Times New Roman" w:hAnsi="Times New Roman" w:cs="Times New Roman"/>
          <w:snapToGrid w:val="0"/>
          <w:color w:val="auto"/>
          <w:sz w:val="30"/>
          <w:szCs w:val="30"/>
          <w:highlight w:val="none"/>
          <w:u w:val="single"/>
          <w:lang w:val="en-US" w:eastAsia="zh-CN"/>
        </w:rPr>
        <w:t xml:space="preserve">   </w:t>
      </w:r>
      <w:r>
        <w:rPr>
          <w:rFonts w:hint="default" w:ascii="Times New Roman" w:hAnsi="Times New Roman" w:cs="Times New Roman"/>
          <w:snapToGrid w:val="0"/>
          <w:color w:val="auto"/>
          <w:sz w:val="30"/>
          <w:szCs w:val="30"/>
          <w:highlight w:val="none"/>
          <w:u w:val="single"/>
        </w:rPr>
        <w:t xml:space="preserve"> </w:t>
      </w:r>
      <w:r>
        <w:rPr>
          <w:rFonts w:hint="default" w:ascii="Times New Roman" w:hAnsi="Times New Roman" w:cs="Times New Roman"/>
          <w:snapToGrid w:val="0"/>
          <w:color w:val="auto"/>
          <w:sz w:val="30"/>
          <w:szCs w:val="30"/>
          <w:highlight w:val="none"/>
        </w:rPr>
        <w:t>月</w:t>
      </w:r>
      <w:r>
        <w:rPr>
          <w:rFonts w:hint="default" w:ascii="Times New Roman" w:hAnsi="Times New Roman" w:cs="Times New Roman"/>
          <w:snapToGrid w:val="0"/>
          <w:color w:val="auto"/>
          <w:sz w:val="30"/>
          <w:szCs w:val="30"/>
          <w:highlight w:val="none"/>
          <w:u w:val="single"/>
        </w:rPr>
        <w:t xml:space="preserve"> </w:t>
      </w:r>
      <w:r>
        <w:rPr>
          <w:rFonts w:hint="eastAsia" w:ascii="Times New Roman" w:hAnsi="Times New Roman" w:cs="Times New Roman"/>
          <w:snapToGrid w:val="0"/>
          <w:color w:val="auto"/>
          <w:sz w:val="30"/>
          <w:szCs w:val="30"/>
          <w:highlight w:val="none"/>
          <w:u w:val="single"/>
          <w:lang w:val="en-US" w:eastAsia="zh-CN"/>
        </w:rPr>
        <w:t xml:space="preserve">    </w:t>
      </w:r>
      <w:r>
        <w:rPr>
          <w:rFonts w:hint="eastAsia" w:ascii="Times New Roman" w:hAnsi="Times New Roman" w:cs="Times New Roman"/>
          <w:snapToGrid w:val="0"/>
          <w:color w:val="auto"/>
          <w:sz w:val="30"/>
          <w:szCs w:val="30"/>
          <w:highlight w:val="none"/>
          <w:u w:val="none"/>
          <w:lang w:val="en-US" w:eastAsia="zh-CN"/>
        </w:rPr>
        <w:t>日</w:t>
      </w:r>
    </w:p>
    <w:p w14:paraId="09022AA5">
      <w:pPr>
        <w:spacing w:line="480" w:lineRule="exact"/>
        <w:jc w:val="right"/>
        <w:rPr>
          <w:rFonts w:ascii="Arial" w:hAnsi="Arial" w:cs="Arial"/>
          <w:color w:val="auto"/>
          <w:sz w:val="24"/>
          <w:highlight w:val="none"/>
        </w:rPr>
      </w:pPr>
      <w:r>
        <w:rPr>
          <w:rFonts w:hint="eastAsia" w:ascii="Times New Roman" w:hAnsi="Times New Roman" w:cs="Times New Roman"/>
          <w:snapToGrid w:val="0"/>
          <w:color w:val="auto"/>
          <w:sz w:val="30"/>
          <w:szCs w:val="30"/>
          <w:highlight w:val="none"/>
          <w:u w:val="none"/>
          <w:lang w:val="en-US" w:eastAsia="zh-CN"/>
        </w:rPr>
        <w:br w:type="page"/>
      </w:r>
    </w:p>
    <w:p w14:paraId="1F589E64">
      <w:pPr>
        <w:sectPr>
          <w:pgSz w:w="11906" w:h="16838"/>
          <w:pgMar w:top="1134" w:right="1417" w:bottom="1134" w:left="1701" w:header="851" w:footer="992" w:gutter="0"/>
          <w:pgBorders>
            <w:top w:val="none" w:sz="0" w:space="0"/>
            <w:left w:val="none" w:sz="0" w:space="0"/>
            <w:bottom w:val="none" w:sz="0" w:space="0"/>
            <w:right w:val="none" w:sz="0" w:space="0"/>
          </w:pgBorders>
          <w:cols w:space="425" w:num="1"/>
          <w:docGrid w:type="lines" w:linePitch="312" w:charSpace="0"/>
        </w:sectPr>
      </w:pPr>
    </w:p>
    <w:p w14:paraId="1C2A36A4">
      <w:pPr>
        <w:pStyle w:val="2"/>
      </w:pPr>
    </w:p>
    <w:p w14:paraId="5F6A05A5">
      <w:pPr>
        <w:tabs>
          <w:tab w:val="left" w:pos="420"/>
          <w:tab w:val="left" w:pos="1134"/>
          <w:tab w:val="left" w:pos="8505"/>
        </w:tabs>
        <w:snapToGrid w:val="0"/>
        <w:spacing w:line="300" w:lineRule="auto"/>
        <w:jc w:val="center"/>
        <w:outlineLvl w:val="1"/>
        <w:rPr>
          <w:rFonts w:hint="eastAsia" w:ascii="Times New Roman" w:hAnsi="Times New Roman" w:eastAsia="黑体" w:cs="Times New Roman"/>
          <w:bCs/>
          <w:color w:val="auto"/>
          <w:sz w:val="28"/>
          <w:szCs w:val="28"/>
          <w:highlight w:val="none"/>
          <w:lang w:val="en-US" w:eastAsia="zh-CN"/>
        </w:rPr>
      </w:pPr>
      <w:bookmarkStart w:id="0" w:name="_Toc14242"/>
      <w:bookmarkStart w:id="1" w:name="_Toc7699"/>
      <w:bookmarkStart w:id="2" w:name="_Toc21777"/>
      <w:bookmarkStart w:id="3" w:name="_Toc9024"/>
      <w:bookmarkStart w:id="4" w:name="_Toc437898449"/>
      <w:bookmarkStart w:id="5" w:name="_Toc11521"/>
      <w:bookmarkStart w:id="6" w:name="_Toc1380"/>
      <w:bookmarkStart w:id="7" w:name="_Toc437355104"/>
      <w:bookmarkStart w:id="8" w:name="_Toc459892021"/>
      <w:bookmarkStart w:id="9" w:name="_Toc32451"/>
      <w:bookmarkStart w:id="10" w:name="_Toc466312864"/>
      <w:bookmarkStart w:id="11" w:name="_Toc28072"/>
      <w:bookmarkStart w:id="12" w:name="_Toc324"/>
      <w:bookmarkStart w:id="13" w:name="_Toc14027"/>
      <w:bookmarkStart w:id="14" w:name="_Toc476646409"/>
      <w:bookmarkStart w:id="15" w:name="_Toc16129"/>
      <w:r>
        <w:rPr>
          <w:rFonts w:hint="eastAsia" w:eastAsia="黑体" w:cs="Times New Roman"/>
          <w:b/>
          <w:color w:val="auto"/>
          <w:sz w:val="28"/>
          <w:highlight w:val="none"/>
          <w:lang w:val="en-US" w:eastAsia="zh-CN" w:bidi="en-US"/>
        </w:rPr>
        <w:t>一</w:t>
      </w:r>
      <w:r>
        <w:rPr>
          <w:rFonts w:hint="default" w:ascii="Times New Roman" w:hAnsi="Times New Roman" w:eastAsia="黑体" w:cs="Times New Roman"/>
          <w:b/>
          <w:color w:val="auto"/>
          <w:sz w:val="28"/>
          <w:highlight w:val="none"/>
          <w:lang w:bidi="en-US"/>
        </w:rPr>
        <w:t>、报价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Times New Roman" w:hAnsi="Times New Roman" w:eastAsia="黑体" w:cs="Times New Roman"/>
          <w:b/>
          <w:color w:val="auto"/>
          <w:sz w:val="28"/>
          <w:highlight w:val="none"/>
          <w:lang w:val="en-US" w:eastAsia="zh-CN" w:bidi="en-US"/>
        </w:rPr>
        <w:t>单</w:t>
      </w:r>
    </w:p>
    <w:tbl>
      <w:tblPr>
        <w:tblStyle w:val="6"/>
        <w:tblW w:w="149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3"/>
        <w:gridCol w:w="5691"/>
        <w:gridCol w:w="894"/>
        <w:gridCol w:w="894"/>
        <w:gridCol w:w="2393"/>
        <w:gridCol w:w="2393"/>
        <w:gridCol w:w="894"/>
      </w:tblGrid>
      <w:tr w14:paraId="61FB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4952" w:type="dxa"/>
            <w:gridSpan w:val="7"/>
            <w:tcBorders>
              <w:top w:val="nil"/>
              <w:left w:val="nil"/>
              <w:bottom w:val="nil"/>
              <w:right w:val="nil"/>
            </w:tcBorders>
            <w:shd w:val="clear" w:color="auto" w:fill="auto"/>
            <w:noWrap/>
            <w:vAlign w:val="center"/>
          </w:tcPr>
          <w:p w14:paraId="2AEAAE5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8"/>
                <w:szCs w:val="28"/>
                <w:u w:val="none"/>
              </w:rPr>
            </w:pPr>
            <w:r>
              <w:rPr>
                <w:rFonts w:hint="default" w:ascii="Times New Roman" w:hAnsi="Times New Roman" w:eastAsia="等线" w:cs="Times New Roman"/>
                <w:b/>
                <w:bCs/>
                <w:i w:val="0"/>
                <w:iCs w:val="0"/>
                <w:color w:val="000000"/>
                <w:kern w:val="0"/>
                <w:sz w:val="28"/>
                <w:szCs w:val="28"/>
                <w:u w:val="none"/>
                <w:lang w:val="en-US" w:eastAsia="zh-CN" w:bidi="ar"/>
              </w:rPr>
              <w:t>沥青混凝土温度场仿真、沥青混合料碾压模拟服务采购报价单</w:t>
            </w:r>
          </w:p>
        </w:tc>
      </w:tr>
      <w:tr w14:paraId="3EE3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B43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705C">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分项名称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9FD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324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86C2">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含税单价（元）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902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含税合价（元）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AC5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备注</w:t>
            </w:r>
          </w:p>
        </w:tc>
      </w:tr>
      <w:tr w14:paraId="311B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53AC">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1AF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沥青混凝土温度场三维仿真程序开发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DCD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ECC7">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C6B9">
            <w:pPr>
              <w:jc w:val="center"/>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2E6C">
            <w:pPr>
              <w:jc w:val="center"/>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11C0">
            <w:pPr>
              <w:jc w:val="center"/>
              <w:rPr>
                <w:rFonts w:hint="default" w:ascii="Times New Roman" w:hAnsi="Times New Roman" w:eastAsia="等线" w:cs="Times New Roman"/>
                <w:i w:val="0"/>
                <w:iCs w:val="0"/>
                <w:color w:val="000000"/>
                <w:sz w:val="22"/>
                <w:szCs w:val="22"/>
                <w:u w:val="none"/>
              </w:rPr>
            </w:pPr>
          </w:p>
        </w:tc>
      </w:tr>
      <w:tr w14:paraId="507F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5B9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19E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沥青混合料碾压施工过程离散元模拟分析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A96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EF1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8058">
            <w:pPr>
              <w:jc w:val="center"/>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63A1">
            <w:pPr>
              <w:jc w:val="center"/>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418E">
            <w:pPr>
              <w:jc w:val="center"/>
              <w:rPr>
                <w:rFonts w:hint="default" w:ascii="Times New Roman" w:hAnsi="Times New Roman" w:eastAsia="等线" w:cs="Times New Roman"/>
                <w:i w:val="0"/>
                <w:iCs w:val="0"/>
                <w:color w:val="000000"/>
                <w:sz w:val="22"/>
                <w:szCs w:val="22"/>
                <w:u w:val="none"/>
              </w:rPr>
            </w:pPr>
          </w:p>
        </w:tc>
      </w:tr>
      <w:tr w14:paraId="27F2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DE6B">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2"/>
                <w:szCs w:val="22"/>
                <w:u w:val="none"/>
              </w:rPr>
            </w:pPr>
            <w:r>
              <w:rPr>
                <w:rFonts w:hint="default" w:ascii="Times New Roman" w:hAnsi="Times New Roman" w:eastAsia="等线" w:cs="Times New Roman"/>
                <w:b/>
                <w:bCs/>
                <w:i w:val="0"/>
                <w:iCs w:val="0"/>
                <w:color w:val="000000"/>
                <w:kern w:val="0"/>
                <w:sz w:val="22"/>
                <w:szCs w:val="22"/>
                <w:u w:val="none"/>
                <w:lang w:val="en-US" w:eastAsia="zh-CN" w:bidi="ar"/>
              </w:rPr>
              <w:t>含税总报价（元）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9F96">
            <w:pPr>
              <w:jc w:val="center"/>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433A">
            <w:pPr>
              <w:jc w:val="center"/>
              <w:rPr>
                <w:rFonts w:hint="default" w:ascii="Times New Roman" w:hAnsi="Times New Roman" w:eastAsia="等线" w:cs="Times New Roman"/>
                <w:i w:val="0"/>
                <w:iCs w:val="0"/>
                <w:color w:val="000000"/>
                <w:sz w:val="22"/>
                <w:szCs w:val="22"/>
                <w:u w:val="none"/>
              </w:rPr>
            </w:pPr>
          </w:p>
        </w:tc>
      </w:tr>
      <w:tr w14:paraId="69B4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9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34AC5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备注：1、投标限价为</w:t>
            </w:r>
            <w:r>
              <w:rPr>
                <w:rFonts w:hint="eastAsia" w:cs="Times New Roman"/>
                <w:i w:val="0"/>
                <w:iCs w:val="0"/>
                <w:color w:val="000000"/>
                <w:kern w:val="0"/>
                <w:sz w:val="22"/>
                <w:szCs w:val="22"/>
                <w:u w:val="none"/>
                <w:lang w:val="en-US" w:eastAsia="zh-CN" w:bidi="ar"/>
              </w:rPr>
              <w:t>36</w:t>
            </w:r>
            <w:r>
              <w:rPr>
                <w:rFonts w:hint="default" w:ascii="Times New Roman" w:hAnsi="Times New Roman" w:eastAsia="宋体" w:cs="Times New Roman"/>
                <w:i w:val="0"/>
                <w:iCs w:val="0"/>
                <w:color w:val="000000"/>
                <w:kern w:val="0"/>
                <w:sz w:val="22"/>
                <w:szCs w:val="22"/>
                <w:u w:val="none"/>
                <w:lang w:val="en-US" w:eastAsia="zh-CN" w:bidi="ar"/>
              </w:rPr>
              <w:t>0000.00元人民币；</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2、以上报价为含税价，包含人工费、材料费、差旅费及其他相关费用等；</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3、提供增值税专用发票</w:t>
            </w:r>
            <w:r>
              <w:rPr>
                <w:rFonts w:hint="eastAsia" w:cs="Times New Roman"/>
                <w:i w:val="0"/>
                <w:iCs w:val="0"/>
                <w:color w:val="000000"/>
                <w:kern w:val="0"/>
                <w:sz w:val="22"/>
                <w:szCs w:val="22"/>
                <w:u w:val="none"/>
                <w:lang w:val="en-US" w:eastAsia="zh-CN" w:bidi="ar"/>
              </w:rPr>
              <w:t>，税率为</w:t>
            </w:r>
            <w:r>
              <w:rPr>
                <w:rFonts w:hint="eastAsia" w:cs="Times New Roman"/>
                <w:i w:val="0"/>
                <w:iCs w:val="0"/>
                <w:color w:val="000000"/>
                <w:kern w:val="0"/>
                <w:sz w:val="22"/>
                <w:szCs w:val="22"/>
                <w:u w:val="singl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w:t>
            </w:r>
          </w:p>
        </w:tc>
      </w:tr>
      <w:tr w14:paraId="0A1B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nil"/>
              <w:right w:val="nil"/>
            </w:tcBorders>
            <w:shd w:val="clear" w:color="auto" w:fill="auto"/>
            <w:noWrap/>
            <w:vAlign w:val="center"/>
          </w:tcPr>
          <w:p w14:paraId="66837A6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报价</w:t>
            </w:r>
            <w:r>
              <w:rPr>
                <w:rFonts w:hint="eastAsia" w:ascii="Times New Roman" w:hAnsi="Times New Roman" w:eastAsia="等线" w:cs="Times New Roman"/>
                <w:i w:val="0"/>
                <w:iCs w:val="0"/>
                <w:color w:val="000000"/>
                <w:kern w:val="0"/>
                <w:sz w:val="22"/>
                <w:szCs w:val="22"/>
                <w:u w:val="none"/>
                <w:lang w:val="en-US" w:eastAsia="zh-CN" w:bidi="ar"/>
              </w:rPr>
              <w:t>人</w:t>
            </w:r>
            <w:r>
              <w:rPr>
                <w:rFonts w:hint="default" w:ascii="Times New Roman" w:hAnsi="Times New Roman" w:eastAsia="等线" w:cs="Times New Roman"/>
                <w:i w:val="0"/>
                <w:iCs w:val="0"/>
                <w:color w:val="000000"/>
                <w:kern w:val="0"/>
                <w:sz w:val="22"/>
                <w:szCs w:val="22"/>
                <w:u w:val="none"/>
                <w:lang w:val="en-US" w:eastAsia="zh-CN" w:bidi="ar"/>
              </w:rPr>
              <w:t>：</w:t>
            </w:r>
          </w:p>
        </w:tc>
        <w:tc>
          <w:tcPr>
            <w:tcW w:w="0" w:type="auto"/>
            <w:tcBorders>
              <w:top w:val="single" w:color="000000" w:sz="4" w:space="0"/>
              <w:left w:val="nil"/>
              <w:bottom w:val="nil"/>
              <w:right w:val="nil"/>
            </w:tcBorders>
            <w:shd w:val="clear" w:color="auto" w:fill="auto"/>
            <w:noWrap/>
            <w:vAlign w:val="center"/>
          </w:tcPr>
          <w:p w14:paraId="540954D8">
            <w:pPr>
              <w:jc w:val="center"/>
              <w:rPr>
                <w:rFonts w:hint="default" w:ascii="Times New Roman" w:hAnsi="Times New Roman" w:eastAsia="等线" w:cs="Times New Roman"/>
                <w:i w:val="0"/>
                <w:iCs w:val="0"/>
                <w:color w:val="000000"/>
                <w:sz w:val="22"/>
                <w:szCs w:val="22"/>
                <w:u w:val="none"/>
                <w:lang w:val="en-US" w:eastAsia="zh-CN"/>
              </w:rPr>
            </w:pPr>
            <w:r>
              <w:rPr>
                <w:rFonts w:hint="default" w:ascii="Times New Roman" w:hAnsi="Times New Roman" w:eastAsia="等线" w:cs="Times New Roman"/>
                <w:i w:val="0"/>
                <w:iCs w:val="0"/>
                <w:color w:val="000000"/>
                <w:sz w:val="22"/>
                <w:szCs w:val="22"/>
                <w:u w:val="none"/>
                <w:lang w:eastAsia="zh-CN"/>
              </w:rPr>
              <w:t>（</w:t>
            </w:r>
            <w:r>
              <w:rPr>
                <w:rFonts w:hint="default" w:ascii="Times New Roman" w:hAnsi="Times New Roman" w:eastAsia="等线" w:cs="Times New Roman"/>
                <w:i w:val="0"/>
                <w:iCs w:val="0"/>
                <w:color w:val="000000"/>
                <w:sz w:val="22"/>
                <w:szCs w:val="22"/>
                <w:u w:val="none"/>
                <w:lang w:val="en-US" w:eastAsia="zh-CN"/>
              </w:rPr>
              <w:t>盖公章</w:t>
            </w:r>
            <w:r>
              <w:rPr>
                <w:rFonts w:hint="default" w:ascii="Times New Roman" w:hAnsi="Times New Roman" w:eastAsia="等线" w:cs="Times New Roman"/>
                <w:i w:val="0"/>
                <w:iCs w:val="0"/>
                <w:color w:val="000000"/>
                <w:sz w:val="22"/>
                <w:szCs w:val="22"/>
                <w:u w:val="none"/>
                <w:lang w:eastAsia="zh-CN"/>
              </w:rPr>
              <w:t>）</w:t>
            </w:r>
          </w:p>
        </w:tc>
        <w:tc>
          <w:tcPr>
            <w:tcW w:w="7468" w:type="dxa"/>
            <w:gridSpan w:val="5"/>
            <w:tcBorders>
              <w:top w:val="single" w:color="000000" w:sz="4" w:space="0"/>
              <w:left w:val="nil"/>
              <w:bottom w:val="nil"/>
              <w:right w:val="single" w:color="000000" w:sz="4" w:space="0"/>
            </w:tcBorders>
            <w:shd w:val="clear" w:color="auto" w:fill="auto"/>
            <w:noWrap/>
            <w:vAlign w:val="center"/>
          </w:tcPr>
          <w:p w14:paraId="572909C0">
            <w:pPr>
              <w:jc w:val="both"/>
              <w:rPr>
                <w:rFonts w:hint="default" w:ascii="Times New Roman" w:hAnsi="Times New Roman" w:eastAsia="等线" w:cs="Times New Roman"/>
                <w:i w:val="0"/>
                <w:iCs w:val="0"/>
                <w:color w:val="000000"/>
                <w:sz w:val="22"/>
                <w:szCs w:val="22"/>
                <w:u w:val="none"/>
                <w:lang w:eastAsia="zh-CN"/>
              </w:rPr>
            </w:pPr>
          </w:p>
        </w:tc>
      </w:tr>
      <w:tr w14:paraId="6F50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nil"/>
              <w:right w:val="nil"/>
            </w:tcBorders>
            <w:shd w:val="clear" w:color="auto" w:fill="auto"/>
            <w:noWrap/>
            <w:vAlign w:val="center"/>
          </w:tcPr>
          <w:p w14:paraId="625940A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单位地址：</w:t>
            </w:r>
          </w:p>
        </w:tc>
        <w:tc>
          <w:tcPr>
            <w:tcW w:w="0" w:type="auto"/>
            <w:tcBorders>
              <w:top w:val="nil"/>
              <w:left w:val="nil"/>
              <w:bottom w:val="nil"/>
              <w:right w:val="nil"/>
            </w:tcBorders>
            <w:shd w:val="clear" w:color="auto" w:fill="auto"/>
            <w:noWrap/>
            <w:vAlign w:val="center"/>
          </w:tcPr>
          <w:p w14:paraId="58942B1E">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B23C0C">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49C109">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B36D5E">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D37C1F">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08BD425C">
            <w:pPr>
              <w:jc w:val="center"/>
              <w:rPr>
                <w:rFonts w:hint="default" w:ascii="Times New Roman" w:hAnsi="Times New Roman" w:eastAsia="等线" w:cs="Times New Roman"/>
                <w:i w:val="0"/>
                <w:iCs w:val="0"/>
                <w:color w:val="000000"/>
                <w:sz w:val="22"/>
                <w:szCs w:val="22"/>
                <w:u w:val="none"/>
              </w:rPr>
            </w:pPr>
          </w:p>
        </w:tc>
      </w:tr>
      <w:tr w14:paraId="27B4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nil"/>
              <w:right w:val="nil"/>
            </w:tcBorders>
            <w:shd w:val="clear" w:color="auto" w:fill="auto"/>
            <w:noWrap/>
            <w:vAlign w:val="center"/>
          </w:tcPr>
          <w:p w14:paraId="3926D44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联 系 人：</w:t>
            </w:r>
          </w:p>
        </w:tc>
        <w:tc>
          <w:tcPr>
            <w:tcW w:w="0" w:type="auto"/>
            <w:tcBorders>
              <w:top w:val="nil"/>
              <w:left w:val="nil"/>
              <w:bottom w:val="nil"/>
              <w:right w:val="nil"/>
            </w:tcBorders>
            <w:shd w:val="clear" w:color="auto" w:fill="auto"/>
            <w:noWrap/>
            <w:vAlign w:val="center"/>
          </w:tcPr>
          <w:p w14:paraId="5E8FC8E2">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516C11">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C3D2DD">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27BFFC">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78E4C0">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643CABEC">
            <w:pPr>
              <w:jc w:val="center"/>
              <w:rPr>
                <w:rFonts w:hint="default" w:ascii="Times New Roman" w:hAnsi="Times New Roman" w:eastAsia="等线" w:cs="Times New Roman"/>
                <w:i w:val="0"/>
                <w:iCs w:val="0"/>
                <w:color w:val="000000"/>
                <w:sz w:val="22"/>
                <w:szCs w:val="22"/>
                <w:u w:val="none"/>
              </w:rPr>
            </w:pPr>
          </w:p>
        </w:tc>
      </w:tr>
      <w:tr w14:paraId="189B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nil"/>
              <w:right w:val="nil"/>
            </w:tcBorders>
            <w:shd w:val="clear" w:color="auto" w:fill="auto"/>
            <w:noWrap/>
            <w:vAlign w:val="center"/>
          </w:tcPr>
          <w:p w14:paraId="4E91E4A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联系电话：</w:t>
            </w:r>
          </w:p>
        </w:tc>
        <w:tc>
          <w:tcPr>
            <w:tcW w:w="0" w:type="auto"/>
            <w:tcBorders>
              <w:top w:val="nil"/>
              <w:left w:val="nil"/>
              <w:bottom w:val="nil"/>
              <w:right w:val="nil"/>
            </w:tcBorders>
            <w:shd w:val="clear" w:color="auto" w:fill="auto"/>
            <w:noWrap/>
            <w:vAlign w:val="center"/>
          </w:tcPr>
          <w:p w14:paraId="6AA4562C">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CF754D">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500072">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4D6678">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0417C5">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3ECC6A21">
            <w:pPr>
              <w:jc w:val="center"/>
              <w:rPr>
                <w:rFonts w:hint="default" w:ascii="Times New Roman" w:hAnsi="Times New Roman" w:eastAsia="等线" w:cs="Times New Roman"/>
                <w:i w:val="0"/>
                <w:iCs w:val="0"/>
                <w:color w:val="000000"/>
                <w:sz w:val="22"/>
                <w:szCs w:val="22"/>
                <w:u w:val="none"/>
              </w:rPr>
            </w:pPr>
          </w:p>
        </w:tc>
      </w:tr>
      <w:tr w14:paraId="25CB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4" w:space="0"/>
              <w:bottom w:val="single" w:color="000000" w:sz="4" w:space="0"/>
              <w:right w:val="nil"/>
            </w:tcBorders>
            <w:shd w:val="clear" w:color="auto" w:fill="auto"/>
            <w:noWrap/>
            <w:vAlign w:val="center"/>
          </w:tcPr>
          <w:p w14:paraId="6C8E22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日    期：</w:t>
            </w:r>
          </w:p>
        </w:tc>
        <w:tc>
          <w:tcPr>
            <w:tcW w:w="0" w:type="auto"/>
            <w:tcBorders>
              <w:top w:val="nil"/>
              <w:left w:val="nil"/>
              <w:bottom w:val="single" w:color="000000" w:sz="4" w:space="0"/>
              <w:right w:val="nil"/>
            </w:tcBorders>
            <w:shd w:val="clear" w:color="auto" w:fill="auto"/>
            <w:noWrap/>
            <w:vAlign w:val="center"/>
          </w:tcPr>
          <w:p w14:paraId="0C965410">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319A280B">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128ADA27">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3177E7D5">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8A1DFF3">
            <w:pPr>
              <w:jc w:val="center"/>
              <w:rPr>
                <w:rFonts w:hint="default" w:ascii="Times New Roman" w:hAnsi="Times New Roman" w:eastAsia="等线" w:cs="Times New Roman"/>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493CA042">
            <w:pPr>
              <w:jc w:val="center"/>
              <w:rPr>
                <w:rFonts w:hint="default" w:ascii="Times New Roman" w:hAnsi="Times New Roman" w:eastAsia="等线" w:cs="Times New Roman"/>
                <w:i w:val="0"/>
                <w:iCs w:val="0"/>
                <w:color w:val="000000"/>
                <w:sz w:val="22"/>
                <w:szCs w:val="22"/>
                <w:u w:val="none"/>
              </w:rPr>
            </w:pPr>
          </w:p>
        </w:tc>
      </w:tr>
    </w:tbl>
    <w:p w14:paraId="75A975DB">
      <w:pPr>
        <w:rPr>
          <w:rFonts w:hint="default" w:ascii="Times New Roman" w:hAnsi="Times New Roman" w:cs="Times New Roman"/>
          <w:snapToGrid w:val="0"/>
          <w:color w:val="auto"/>
          <w:sz w:val="30"/>
          <w:szCs w:val="30"/>
          <w:highlight w:val="none"/>
          <w:u w:val="none"/>
          <w:lang w:val="en-US" w:eastAsia="zh-CN"/>
        </w:rPr>
        <w:sectPr>
          <w:pgSz w:w="16838" w:h="11906" w:orient="landscape"/>
          <w:pgMar w:top="1701" w:right="1134" w:bottom="1417" w:left="1134" w:header="851" w:footer="992" w:gutter="0"/>
          <w:pgBorders>
            <w:top w:val="none" w:sz="0" w:space="0"/>
            <w:left w:val="none" w:sz="0" w:space="0"/>
            <w:bottom w:val="none" w:sz="0" w:space="0"/>
            <w:right w:val="none" w:sz="0" w:space="0"/>
          </w:pgBorders>
          <w:cols w:space="425" w:num="1"/>
          <w:docGrid w:type="lines" w:linePitch="312" w:charSpace="0"/>
        </w:sectPr>
      </w:pPr>
    </w:p>
    <w:p w14:paraId="6DC4F236">
      <w:pPr>
        <w:tabs>
          <w:tab w:val="left" w:pos="420"/>
          <w:tab w:val="left" w:pos="1134"/>
          <w:tab w:val="left" w:pos="8505"/>
        </w:tabs>
        <w:snapToGrid w:val="0"/>
        <w:spacing w:line="300" w:lineRule="auto"/>
        <w:jc w:val="center"/>
        <w:outlineLvl w:val="1"/>
        <w:rPr>
          <w:rFonts w:hint="default" w:ascii="Times New Roman" w:hAnsi="Times New Roman" w:eastAsia="黑体" w:cs="Times New Roman"/>
          <w:bCs/>
          <w:color w:val="auto"/>
          <w:sz w:val="28"/>
          <w:szCs w:val="28"/>
          <w:highlight w:val="none"/>
          <w:lang w:val="en-US" w:eastAsia="zh-CN"/>
        </w:rPr>
      </w:pPr>
      <w:r>
        <w:rPr>
          <w:rFonts w:hint="eastAsia" w:eastAsia="黑体" w:cs="Times New Roman"/>
          <w:b/>
          <w:color w:val="auto"/>
          <w:sz w:val="28"/>
          <w:highlight w:val="none"/>
          <w:lang w:val="en-US" w:eastAsia="zh-CN" w:bidi="en-US"/>
        </w:rPr>
        <w:t>二</w:t>
      </w:r>
      <w:r>
        <w:rPr>
          <w:rFonts w:hint="default" w:ascii="Times New Roman" w:hAnsi="Times New Roman" w:eastAsia="黑体" w:cs="Times New Roman"/>
          <w:b/>
          <w:color w:val="auto"/>
          <w:sz w:val="28"/>
          <w:highlight w:val="none"/>
          <w:lang w:bidi="en-US"/>
        </w:rPr>
        <w:t>、</w:t>
      </w:r>
      <w:r>
        <w:rPr>
          <w:rFonts w:hint="eastAsia" w:ascii="Times New Roman" w:hAnsi="Times New Roman" w:eastAsia="黑体" w:cs="Times New Roman"/>
          <w:b/>
          <w:color w:val="auto"/>
          <w:sz w:val="28"/>
          <w:highlight w:val="none"/>
          <w:lang w:val="en-US" w:eastAsia="zh-CN" w:bidi="en-US"/>
        </w:rPr>
        <w:t>资格审查文件</w:t>
      </w:r>
    </w:p>
    <w:p w14:paraId="61830F72">
      <w:pPr>
        <w:pStyle w:val="2"/>
        <w:bidi w:val="0"/>
        <w:rPr>
          <w:rFonts w:hint="default"/>
          <w:lang w:val="en-US" w:eastAsia="zh-CN"/>
        </w:rPr>
      </w:pPr>
      <w:r>
        <w:rPr>
          <w:rFonts w:hint="default"/>
          <w:lang w:val="en-US" w:eastAsia="zh-CN"/>
        </w:rPr>
        <w:t>1. 营业执照</w:t>
      </w:r>
      <w:r>
        <w:rPr>
          <w:rFonts w:hint="eastAsia"/>
          <w:lang w:val="en-US" w:eastAsia="zh-CN"/>
        </w:rPr>
        <w:t>（事业单位证明）</w:t>
      </w:r>
    </w:p>
    <w:p w14:paraId="0D892931">
      <w:pPr>
        <w:pStyle w:val="2"/>
        <w:bidi w:val="0"/>
        <w:rPr>
          <w:rFonts w:hint="eastAsia"/>
          <w:lang w:val="en-US" w:eastAsia="zh-CN"/>
        </w:rPr>
      </w:pPr>
      <w:r>
        <w:rPr>
          <w:rFonts w:hint="eastAsia"/>
          <w:lang w:val="en-US" w:eastAsia="zh-CN"/>
        </w:rPr>
        <w:t>2. 信用中国查询截图</w:t>
      </w:r>
    </w:p>
    <w:p w14:paraId="52543E7F">
      <w:pPr>
        <w:pStyle w:val="2"/>
        <w:bidi w:val="0"/>
        <w:rPr>
          <w:rFonts w:hint="default"/>
          <w:lang w:val="en-US" w:eastAsia="zh-CN"/>
        </w:rPr>
      </w:pPr>
      <w:r>
        <w:rPr>
          <w:rFonts w:hint="eastAsia"/>
          <w:lang w:val="en-US" w:eastAsia="zh-CN"/>
        </w:rPr>
        <w:t>3. 报价人能证明其资质、能力的其他文件</w:t>
      </w:r>
      <w:bookmarkStart w:id="16" w:name="_GoBack"/>
      <w:bookmarkEnd w:id="16"/>
    </w:p>
    <w:sectPr>
      <w:pgSz w:w="11906" w:h="16838"/>
      <w:pgMar w:top="1134" w:right="1417" w:bottom="1134"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D164C5-8E55-4042-A792-5790B10EDCDD}"/>
  </w:font>
  <w:font w:name="黑体">
    <w:panose1 w:val="02010609060101010101"/>
    <w:charset w:val="86"/>
    <w:family w:val="auto"/>
    <w:pitch w:val="default"/>
    <w:sig w:usb0="800002BF" w:usb1="38CF7CFA" w:usb2="00000016" w:usb3="00000000" w:csb0="00040001" w:csb1="00000000"/>
    <w:embedRegular r:id="rId2" w:fontKey="{88BF4972-01F9-4257-8BF4-A2DE095A7C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3" w:fontKey="{40A2588B-54B1-47A0-801E-8CAFB52897CF}"/>
  </w:font>
  <w:font w:name="微软雅黑">
    <w:panose1 w:val="020B0503020204020204"/>
    <w:charset w:val="86"/>
    <w:family w:val="auto"/>
    <w:pitch w:val="default"/>
    <w:sig w:usb0="80000287" w:usb1="2ACF3C50" w:usb2="00000016" w:usb3="00000000" w:csb0="0004001F" w:csb1="00000000"/>
    <w:embedRegular r:id="rId4" w:fontKey="{22C76B85-498D-4653-BD9D-538AD8FC4AF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A642A"/>
    <w:multiLevelType w:val="singleLevel"/>
    <w:tmpl w:val="C1CA642A"/>
    <w:lvl w:ilvl="0" w:tentative="0">
      <w:start w:val="1"/>
      <w:numFmt w:val="chineseCounting"/>
      <w:suff w:val="nothing"/>
      <w:lvlText w:val="%1、"/>
      <w:lvlJc w:val="left"/>
      <w:rPr>
        <w:rFonts w:hint="eastAsia"/>
      </w:rPr>
    </w:lvl>
  </w:abstractNum>
  <w:abstractNum w:abstractNumId="1">
    <w:nsid w:val="E00E086A"/>
    <w:multiLevelType w:val="singleLevel"/>
    <w:tmpl w:val="E00E086A"/>
    <w:lvl w:ilvl="0" w:tentative="0">
      <w:start w:val="1"/>
      <w:numFmt w:val="decimal"/>
      <w:suff w:val="space"/>
      <w:lvlText w:val="%1."/>
      <w:lvlJc w:val="left"/>
    </w:lvl>
  </w:abstractNum>
  <w:abstractNum w:abstractNumId="2">
    <w:nsid w:val="F58A4D55"/>
    <w:multiLevelType w:val="singleLevel"/>
    <w:tmpl w:val="F58A4D55"/>
    <w:lvl w:ilvl="0" w:tentative="0">
      <w:start w:val="1"/>
      <w:numFmt w:val="decimal"/>
      <w:suff w:val="space"/>
      <w:lvlText w:val="%1."/>
      <w:lvlJc w:val="left"/>
    </w:lvl>
  </w:abstractNum>
  <w:abstractNum w:abstractNumId="3">
    <w:nsid w:val="FB86C511"/>
    <w:multiLevelType w:val="singleLevel"/>
    <w:tmpl w:val="FB86C511"/>
    <w:lvl w:ilvl="0" w:tentative="0">
      <w:start w:val="1"/>
      <w:numFmt w:val="decimal"/>
      <w:suff w:val="nothing"/>
      <w:lvlText w:val="（%1）"/>
      <w:lvlJc w:val="left"/>
    </w:lvl>
  </w:abstractNum>
  <w:abstractNum w:abstractNumId="4">
    <w:nsid w:val="2FA54DF8"/>
    <w:multiLevelType w:val="singleLevel"/>
    <w:tmpl w:val="2FA54DF8"/>
    <w:lvl w:ilvl="0" w:tentative="0">
      <w:start w:val="1"/>
      <w:numFmt w:val="bullet"/>
      <w:pStyle w:val="3"/>
      <w:lvlText w:val=""/>
      <w:lvlJc w:val="left"/>
      <w:pPr>
        <w:tabs>
          <w:tab w:val="left" w:pos="360"/>
        </w:tabs>
        <w:ind w:left="360" w:hanging="360"/>
      </w:pPr>
      <w:rPr>
        <w:rFonts w:hint="default" w:ascii="Wingdings" w:hAnsi="Wingdings"/>
      </w:rPr>
    </w:lvl>
  </w:abstractNum>
  <w:abstractNum w:abstractNumId="5">
    <w:nsid w:val="4E9F7DD2"/>
    <w:multiLevelType w:val="multilevel"/>
    <w:tmpl w:val="4E9F7DD2"/>
    <w:lvl w:ilvl="0" w:tentative="0">
      <w:start w:val="1"/>
      <w:numFmt w:val="chineseCountingThousand"/>
      <w:pStyle w:val="5"/>
      <w:suff w:val="nothing"/>
      <w:lvlText w:val="%1、"/>
      <w:lvlJc w:val="left"/>
      <w:pPr>
        <w:ind w:left="0" w:firstLine="0"/>
      </w:pPr>
      <w:rPr>
        <w:rFonts w:hint="eastAsia"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2BEB52"/>
    <w:multiLevelType w:val="singleLevel"/>
    <w:tmpl w:val="602BEB52"/>
    <w:lvl w:ilvl="0" w:tentative="0">
      <w:start w:val="4"/>
      <w:numFmt w:val="decimal"/>
      <w:suff w:val="space"/>
      <w:lvlText w:val="%1."/>
      <w:lvlJc w:val="left"/>
    </w:lvl>
  </w:abstractNum>
  <w:num w:numId="1">
    <w:abstractNumId w:val="5"/>
  </w:num>
  <w:num w:numId="2">
    <w:abstractNumId w:val="4"/>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zNmZjEzZjgxYzRhNjdlOWExZDQ5YmRjOTRhMWYifQ=="/>
  </w:docVars>
  <w:rsids>
    <w:rsidRoot w:val="00000000"/>
    <w:rsid w:val="014B44A4"/>
    <w:rsid w:val="01850D68"/>
    <w:rsid w:val="018E6E89"/>
    <w:rsid w:val="02205A33"/>
    <w:rsid w:val="03656C38"/>
    <w:rsid w:val="03A47E8E"/>
    <w:rsid w:val="03FF05A7"/>
    <w:rsid w:val="04D01847"/>
    <w:rsid w:val="04D94E73"/>
    <w:rsid w:val="06905C16"/>
    <w:rsid w:val="082844DC"/>
    <w:rsid w:val="082D1C71"/>
    <w:rsid w:val="08517143"/>
    <w:rsid w:val="086A28C5"/>
    <w:rsid w:val="08E91129"/>
    <w:rsid w:val="08F316BF"/>
    <w:rsid w:val="09B83876"/>
    <w:rsid w:val="09C211FB"/>
    <w:rsid w:val="09CB430C"/>
    <w:rsid w:val="0A5B33C7"/>
    <w:rsid w:val="0A7F0BB4"/>
    <w:rsid w:val="0D57375D"/>
    <w:rsid w:val="0D777923"/>
    <w:rsid w:val="0DB005B0"/>
    <w:rsid w:val="0E562110"/>
    <w:rsid w:val="0F1F67F4"/>
    <w:rsid w:val="10042C5C"/>
    <w:rsid w:val="10E1346E"/>
    <w:rsid w:val="11041517"/>
    <w:rsid w:val="1146063A"/>
    <w:rsid w:val="11AB7301"/>
    <w:rsid w:val="11C9439F"/>
    <w:rsid w:val="127058F1"/>
    <w:rsid w:val="127D1B46"/>
    <w:rsid w:val="12F7578F"/>
    <w:rsid w:val="130D01D0"/>
    <w:rsid w:val="13DA3BA9"/>
    <w:rsid w:val="13E214AD"/>
    <w:rsid w:val="14476C41"/>
    <w:rsid w:val="14CC33A7"/>
    <w:rsid w:val="1595553B"/>
    <w:rsid w:val="16EB239B"/>
    <w:rsid w:val="17D74F2D"/>
    <w:rsid w:val="19BD092A"/>
    <w:rsid w:val="1A026E66"/>
    <w:rsid w:val="1AE60E93"/>
    <w:rsid w:val="1B120B39"/>
    <w:rsid w:val="1B721452"/>
    <w:rsid w:val="1B78249E"/>
    <w:rsid w:val="1C330B29"/>
    <w:rsid w:val="1D571F85"/>
    <w:rsid w:val="1DF34F5B"/>
    <w:rsid w:val="1E0D4DE7"/>
    <w:rsid w:val="1E5F2330"/>
    <w:rsid w:val="20B46E49"/>
    <w:rsid w:val="221837A3"/>
    <w:rsid w:val="227B4088"/>
    <w:rsid w:val="233B5299"/>
    <w:rsid w:val="24724C8B"/>
    <w:rsid w:val="24744036"/>
    <w:rsid w:val="248D5B46"/>
    <w:rsid w:val="24D869DB"/>
    <w:rsid w:val="25701D7D"/>
    <w:rsid w:val="25C1457C"/>
    <w:rsid w:val="265B69FF"/>
    <w:rsid w:val="26D93FA2"/>
    <w:rsid w:val="27300E99"/>
    <w:rsid w:val="27636BFD"/>
    <w:rsid w:val="27DA2E45"/>
    <w:rsid w:val="27E75E9A"/>
    <w:rsid w:val="28373CEF"/>
    <w:rsid w:val="283D6102"/>
    <w:rsid w:val="28D97B12"/>
    <w:rsid w:val="29214A4B"/>
    <w:rsid w:val="293C5B64"/>
    <w:rsid w:val="29AE0C25"/>
    <w:rsid w:val="2A7F26C1"/>
    <w:rsid w:val="2A975795"/>
    <w:rsid w:val="2CE94714"/>
    <w:rsid w:val="2D963B63"/>
    <w:rsid w:val="2E4F303F"/>
    <w:rsid w:val="2EF65C17"/>
    <w:rsid w:val="2F5538E9"/>
    <w:rsid w:val="2FAF3DBC"/>
    <w:rsid w:val="2FFD2565"/>
    <w:rsid w:val="30235722"/>
    <w:rsid w:val="30495EA3"/>
    <w:rsid w:val="30745AF4"/>
    <w:rsid w:val="314E221F"/>
    <w:rsid w:val="31872DB7"/>
    <w:rsid w:val="32E9688F"/>
    <w:rsid w:val="3311509E"/>
    <w:rsid w:val="334347FA"/>
    <w:rsid w:val="33816655"/>
    <w:rsid w:val="339A390A"/>
    <w:rsid w:val="33B71F9C"/>
    <w:rsid w:val="3537018C"/>
    <w:rsid w:val="36A65BED"/>
    <w:rsid w:val="36E93D12"/>
    <w:rsid w:val="381A7C1A"/>
    <w:rsid w:val="38E02E52"/>
    <w:rsid w:val="39A112CF"/>
    <w:rsid w:val="39B44ACD"/>
    <w:rsid w:val="39C24EFB"/>
    <w:rsid w:val="39CF42D4"/>
    <w:rsid w:val="3A204250"/>
    <w:rsid w:val="3A2336C1"/>
    <w:rsid w:val="3A493282"/>
    <w:rsid w:val="3B4446D0"/>
    <w:rsid w:val="3C5C2031"/>
    <w:rsid w:val="3C8B2979"/>
    <w:rsid w:val="3D267363"/>
    <w:rsid w:val="3DF46B95"/>
    <w:rsid w:val="3E445861"/>
    <w:rsid w:val="3F680126"/>
    <w:rsid w:val="3F85596A"/>
    <w:rsid w:val="3FA36C87"/>
    <w:rsid w:val="3FD6525C"/>
    <w:rsid w:val="40372168"/>
    <w:rsid w:val="4057269D"/>
    <w:rsid w:val="40773B80"/>
    <w:rsid w:val="411912DA"/>
    <w:rsid w:val="413C7C84"/>
    <w:rsid w:val="41A721AF"/>
    <w:rsid w:val="4206489E"/>
    <w:rsid w:val="42764E96"/>
    <w:rsid w:val="4338003D"/>
    <w:rsid w:val="433816BE"/>
    <w:rsid w:val="433F7CB8"/>
    <w:rsid w:val="43580941"/>
    <w:rsid w:val="436854A3"/>
    <w:rsid w:val="44191BBB"/>
    <w:rsid w:val="452F4035"/>
    <w:rsid w:val="461721E3"/>
    <w:rsid w:val="46174D03"/>
    <w:rsid w:val="469902B4"/>
    <w:rsid w:val="46D421A4"/>
    <w:rsid w:val="47357BCA"/>
    <w:rsid w:val="47A01390"/>
    <w:rsid w:val="47D5233A"/>
    <w:rsid w:val="47FE4C0D"/>
    <w:rsid w:val="48073D42"/>
    <w:rsid w:val="486E0FC9"/>
    <w:rsid w:val="487C5102"/>
    <w:rsid w:val="49FA7454"/>
    <w:rsid w:val="4AC0203B"/>
    <w:rsid w:val="4B5E4524"/>
    <w:rsid w:val="4B684E8A"/>
    <w:rsid w:val="4B841323"/>
    <w:rsid w:val="4BFC527C"/>
    <w:rsid w:val="4CF46CCF"/>
    <w:rsid w:val="4D1F38B9"/>
    <w:rsid w:val="4D9042F0"/>
    <w:rsid w:val="4DC15D1F"/>
    <w:rsid w:val="4F3F11D0"/>
    <w:rsid w:val="501C54D6"/>
    <w:rsid w:val="50343E81"/>
    <w:rsid w:val="507E7D58"/>
    <w:rsid w:val="507F28D8"/>
    <w:rsid w:val="50D10000"/>
    <w:rsid w:val="51F90AEC"/>
    <w:rsid w:val="528536B3"/>
    <w:rsid w:val="530244D3"/>
    <w:rsid w:val="536B2783"/>
    <w:rsid w:val="54502F28"/>
    <w:rsid w:val="546142CF"/>
    <w:rsid w:val="54B04FAF"/>
    <w:rsid w:val="55963F64"/>
    <w:rsid w:val="55986DE4"/>
    <w:rsid w:val="55FD1C17"/>
    <w:rsid w:val="568C47BE"/>
    <w:rsid w:val="577A2FC5"/>
    <w:rsid w:val="57F03736"/>
    <w:rsid w:val="58B959EF"/>
    <w:rsid w:val="58DB7E8F"/>
    <w:rsid w:val="59990BB1"/>
    <w:rsid w:val="59F62797"/>
    <w:rsid w:val="5A006307"/>
    <w:rsid w:val="5B0E5B8F"/>
    <w:rsid w:val="5B2A3A8C"/>
    <w:rsid w:val="5CB04D5A"/>
    <w:rsid w:val="5D16444F"/>
    <w:rsid w:val="5D704AEA"/>
    <w:rsid w:val="5DD007AF"/>
    <w:rsid w:val="5E020520"/>
    <w:rsid w:val="5E766E1C"/>
    <w:rsid w:val="5F181A94"/>
    <w:rsid w:val="5F906D60"/>
    <w:rsid w:val="5F986A29"/>
    <w:rsid w:val="5FDB5953"/>
    <w:rsid w:val="61076609"/>
    <w:rsid w:val="613406C0"/>
    <w:rsid w:val="624A7FB2"/>
    <w:rsid w:val="62BB05B6"/>
    <w:rsid w:val="63E063E0"/>
    <w:rsid w:val="63E539E3"/>
    <w:rsid w:val="64766D33"/>
    <w:rsid w:val="64D678D3"/>
    <w:rsid w:val="65574A17"/>
    <w:rsid w:val="66D22F6B"/>
    <w:rsid w:val="66E065CC"/>
    <w:rsid w:val="67256DAA"/>
    <w:rsid w:val="67CD4CB3"/>
    <w:rsid w:val="68BB73B5"/>
    <w:rsid w:val="68D12220"/>
    <w:rsid w:val="68DA762A"/>
    <w:rsid w:val="6AF248F6"/>
    <w:rsid w:val="6B235428"/>
    <w:rsid w:val="6C3E1228"/>
    <w:rsid w:val="6CBD3556"/>
    <w:rsid w:val="6CDD6B5E"/>
    <w:rsid w:val="6D136580"/>
    <w:rsid w:val="6D801F84"/>
    <w:rsid w:val="6D901819"/>
    <w:rsid w:val="6DA44C76"/>
    <w:rsid w:val="6F0D15F9"/>
    <w:rsid w:val="707B0EBE"/>
    <w:rsid w:val="7184355E"/>
    <w:rsid w:val="731F64F0"/>
    <w:rsid w:val="73604AC1"/>
    <w:rsid w:val="745E6304"/>
    <w:rsid w:val="74E302A8"/>
    <w:rsid w:val="762A7A8B"/>
    <w:rsid w:val="778C3A35"/>
    <w:rsid w:val="779E4480"/>
    <w:rsid w:val="77D1120D"/>
    <w:rsid w:val="78D74011"/>
    <w:rsid w:val="79806CC0"/>
    <w:rsid w:val="79BF3B36"/>
    <w:rsid w:val="79C96C4F"/>
    <w:rsid w:val="79E06255"/>
    <w:rsid w:val="7A4E4A6B"/>
    <w:rsid w:val="7B0F781D"/>
    <w:rsid w:val="7B9327D4"/>
    <w:rsid w:val="7C5903B0"/>
    <w:rsid w:val="7C972D4E"/>
    <w:rsid w:val="7D34489C"/>
    <w:rsid w:val="7DA1305C"/>
    <w:rsid w:val="7DFE66C3"/>
    <w:rsid w:val="7E7933C0"/>
    <w:rsid w:val="7EAE68CA"/>
    <w:rsid w:val="7F1A5FD0"/>
    <w:rsid w:val="7FD4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8"/>
      <w:szCs w:val="24"/>
      <w:lang w:val="en-US" w:eastAsia="zh-CN" w:bidi="ar-SA"/>
    </w:rPr>
  </w:style>
  <w:style w:type="paragraph" w:styleId="4">
    <w:name w:val="heading 1"/>
    <w:basedOn w:val="1"/>
    <w:next w:val="1"/>
    <w:qFormat/>
    <w:uiPriority w:val="0"/>
    <w:pPr>
      <w:keepNext/>
      <w:keepLines/>
      <w:tabs>
        <w:tab w:val="left" w:pos="432"/>
      </w:tabs>
      <w:spacing w:line="360" w:lineRule="auto"/>
      <w:ind w:left="0" w:firstLine="0"/>
      <w:outlineLvl w:val="0"/>
    </w:pPr>
    <w:rPr>
      <w:rFonts w:ascii="Times New Roman" w:hAnsi="Times New Roman" w:eastAsia="宋体" w:cs="Times New Roman"/>
      <w:b/>
      <w:bCs/>
      <w:kern w:val="44"/>
      <w:sz w:val="24"/>
      <w:szCs w:val="44"/>
    </w:rPr>
  </w:style>
  <w:style w:type="paragraph" w:styleId="5">
    <w:name w:val="heading 2"/>
    <w:basedOn w:val="1"/>
    <w:next w:val="1"/>
    <w:unhideWhenUsed/>
    <w:qFormat/>
    <w:uiPriority w:val="9"/>
    <w:pPr>
      <w:keepNext/>
      <w:keepLines/>
      <w:numPr>
        <w:ilvl w:val="0"/>
        <w:numId w:val="1"/>
      </w:numPr>
      <w:spacing w:before="120" w:after="120"/>
      <w:ind w:firstLineChars="0"/>
      <w:jc w:val="left"/>
      <w:outlineLvl w:val="1"/>
    </w:pPr>
    <w:rPr>
      <w:b/>
      <w:bCs/>
      <w:sz w:val="30"/>
      <w:szCs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0" w:line="360" w:lineRule="auto"/>
      <w:ind w:firstLine="880" w:firstLineChars="200"/>
      <w:jc w:val="both"/>
    </w:pPr>
    <w:rPr>
      <w:rFonts w:ascii="Times New Roman" w:hAnsi="Times New Roman" w:eastAsia="宋体" w:cs="Times New Roman"/>
      <w:sz w:val="21"/>
    </w:rPr>
  </w:style>
  <w:style w:type="paragraph" w:styleId="3">
    <w:name w:val="List Bullet"/>
    <w:basedOn w:val="1"/>
    <w:qFormat/>
    <w:uiPriority w:val="0"/>
    <w:pPr>
      <w:numPr>
        <w:ilvl w:val="0"/>
        <w:numId w:val="2"/>
      </w:numPr>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51"/>
    <w:basedOn w:val="8"/>
    <w:qFormat/>
    <w:uiPriority w:val="0"/>
    <w:rPr>
      <w:rFonts w:hint="eastAsia" w:ascii="宋体" w:hAnsi="宋体" w:eastAsia="宋体" w:cs="宋体"/>
      <w:color w:val="000000"/>
      <w:sz w:val="24"/>
      <w:szCs w:val="24"/>
      <w:u w:val="none"/>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1489</Words>
  <Characters>1636</Characters>
  <Lines>0</Lines>
  <Paragraphs>0</Paragraphs>
  <TotalTime>43</TotalTime>
  <ScaleCrop>false</ScaleCrop>
  <LinksUpToDate>false</LinksUpToDate>
  <CharactersWithSpaces>1742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2022-08-13T00:32:00Z</dcterms:created>
  <dc:creator>Administrator</dc:creator>
  <cp:lastModifiedBy>隋伟</cp:lastModifiedBy>
  <dcterms:modified xsi:type="dcterms:W3CDTF">2026-06-03T09:00:45Z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F80DDC83FB7242959C3ABE798C953AA0_13</vt:lpwstr>
  </property>
  <property fmtid="{D5CDD505-2E9C-101B-9397-08002B2CF9AE}" pid="4" name="KSOTemplateDocerSaveRecord">
    <vt:lpwstr>eyJoZGlkIjoiNjJmZWM5N2M0NmRmMjc1ZGE4OTljYTA4MzIzZDIyODAiLCJ1c2VySWQiOiI0NDY5MjcwNDYifQ==</vt:lpwstr>
  </property>
</Properties>
</file>